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A896" w14:textId="77777777" w:rsidR="005B1EFC" w:rsidRPr="00DD7FC1" w:rsidRDefault="005B1EFC" w:rsidP="00914CEC">
      <w:pPr>
        <w:spacing w:line="360" w:lineRule="auto"/>
        <w:jc w:val="center"/>
        <w:rPr>
          <w:b/>
          <w:bCs/>
          <w:sz w:val="24"/>
          <w:szCs w:val="24"/>
        </w:rPr>
      </w:pPr>
      <w:bookmarkStart w:id="0" w:name="_Hlk187854798"/>
      <w:r w:rsidRPr="00DD7FC1">
        <w:rPr>
          <w:b/>
          <w:bCs/>
          <w:sz w:val="24"/>
          <w:szCs w:val="24"/>
        </w:rPr>
        <w:t>TERMO DE REFERÊNCIA</w:t>
      </w:r>
    </w:p>
    <w:p w14:paraId="7C71BE7C" w14:textId="2F4627FD" w:rsidR="005B1EFC" w:rsidRPr="00DD7FC1" w:rsidRDefault="005B1EFC" w:rsidP="00914CEC">
      <w:pPr>
        <w:spacing w:line="360" w:lineRule="auto"/>
        <w:jc w:val="center"/>
        <w:rPr>
          <w:b/>
          <w:bCs/>
          <w:sz w:val="24"/>
          <w:szCs w:val="24"/>
        </w:rPr>
      </w:pPr>
      <w:bookmarkStart w:id="1" w:name="_Hlk134432384"/>
      <w:r w:rsidRPr="00DD7FC1">
        <w:rPr>
          <w:b/>
          <w:bCs/>
          <w:sz w:val="24"/>
          <w:szCs w:val="24"/>
        </w:rPr>
        <w:t>TERMO</w:t>
      </w:r>
      <w:r w:rsidRPr="00DD7FC1">
        <w:rPr>
          <w:b/>
          <w:bCs/>
          <w:spacing w:val="-1"/>
          <w:sz w:val="24"/>
          <w:szCs w:val="24"/>
        </w:rPr>
        <w:t xml:space="preserve"> </w:t>
      </w:r>
      <w:r w:rsidRPr="00DD7FC1">
        <w:rPr>
          <w:b/>
          <w:bCs/>
          <w:sz w:val="24"/>
          <w:szCs w:val="24"/>
        </w:rPr>
        <w:t>DE</w:t>
      </w:r>
      <w:r w:rsidRPr="00DD7FC1">
        <w:rPr>
          <w:b/>
          <w:bCs/>
          <w:spacing w:val="-7"/>
          <w:sz w:val="24"/>
          <w:szCs w:val="24"/>
        </w:rPr>
        <w:t xml:space="preserve"> </w:t>
      </w:r>
      <w:r w:rsidRPr="00DD7FC1">
        <w:rPr>
          <w:b/>
          <w:bCs/>
          <w:sz w:val="24"/>
          <w:szCs w:val="24"/>
        </w:rPr>
        <w:t xml:space="preserve">REFERÊNCIA </w:t>
      </w:r>
      <w:r w:rsidR="003D067D" w:rsidRPr="00DD7FC1">
        <w:rPr>
          <w:b/>
          <w:bCs/>
          <w:sz w:val="24"/>
          <w:szCs w:val="24"/>
        </w:rPr>
        <w:t>–</w:t>
      </w:r>
      <w:r w:rsidRPr="00DD7FC1">
        <w:rPr>
          <w:b/>
          <w:bCs/>
          <w:sz w:val="24"/>
          <w:szCs w:val="24"/>
        </w:rPr>
        <w:t xml:space="preserve"> MÓVEIS</w:t>
      </w:r>
    </w:p>
    <w:p w14:paraId="32A58EE3" w14:textId="77777777" w:rsidR="005B1EFC" w:rsidRPr="00DD7FC1" w:rsidRDefault="005B1EFC" w:rsidP="00491F8D">
      <w:pPr>
        <w:pStyle w:val="Corpodetexto"/>
        <w:spacing w:line="360" w:lineRule="auto"/>
        <w:ind w:left="0"/>
        <w:jc w:val="center"/>
      </w:pPr>
    </w:p>
    <w:p w14:paraId="14676D6A"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DO</w:t>
      </w:r>
      <w:r w:rsidRPr="00DD7FC1">
        <w:rPr>
          <w:rFonts w:ascii="Times New Roman" w:hAnsi="Times New Roman" w:cs="Times New Roman"/>
          <w:color w:val="auto"/>
          <w:spacing w:val="-4"/>
        </w:rPr>
        <w:t xml:space="preserve"> </w:t>
      </w:r>
      <w:r w:rsidRPr="00DD7FC1">
        <w:rPr>
          <w:rFonts w:ascii="Times New Roman" w:hAnsi="Times New Roman" w:cs="Times New Roman"/>
          <w:color w:val="auto"/>
        </w:rPr>
        <w:t>OBJETO</w:t>
      </w:r>
    </w:p>
    <w:p w14:paraId="5078F9A5" w14:textId="5B3F209C" w:rsidR="0031420C" w:rsidRPr="00DD7FC1" w:rsidRDefault="005B1EFC" w:rsidP="0031420C">
      <w:pPr>
        <w:pStyle w:val="Corpodetexto"/>
        <w:numPr>
          <w:ilvl w:val="1"/>
          <w:numId w:val="2"/>
        </w:numPr>
        <w:spacing w:line="360" w:lineRule="auto"/>
        <w:ind w:left="0" w:firstLine="0"/>
      </w:pPr>
      <w:r w:rsidRPr="00DD7FC1">
        <w:rPr>
          <w:lang w:val="pt-BR"/>
        </w:rPr>
        <w:t xml:space="preserve">Constitui objeto deste Termo de Referência o Registro de Preços, pelo período de 12 (doze) meses, para fornecimento de móveis </w:t>
      </w:r>
      <w:r w:rsidR="003D067D" w:rsidRPr="00DD7FC1">
        <w:rPr>
          <w:lang w:val="pt-BR"/>
        </w:rPr>
        <w:t xml:space="preserve">equipamentos </w:t>
      </w:r>
      <w:r w:rsidRPr="00DD7FC1">
        <w:rPr>
          <w:lang w:val="pt-BR"/>
        </w:rPr>
        <w:t>para atender as necessidades do Instituto de Previdência Municipal de Viçosa/MG, conforme informações const</w:t>
      </w:r>
      <w:r w:rsidR="00F14690" w:rsidRPr="00DD7FC1">
        <w:rPr>
          <w:lang w:val="pt-BR"/>
        </w:rPr>
        <w:t>antes neste Termo de Referência, a saber</w:t>
      </w:r>
      <w:r w:rsidR="0031420C" w:rsidRPr="00DD7FC1">
        <w:rPr>
          <w:lang w:val="pt-BR"/>
        </w:rPr>
        <w:t>:</w:t>
      </w:r>
    </w:p>
    <w:p w14:paraId="77F5DB2C" w14:textId="77777777" w:rsidR="0031420C" w:rsidRPr="00DD7FC1" w:rsidRDefault="0031420C" w:rsidP="0031420C">
      <w:pPr>
        <w:pStyle w:val="Corpodetexto"/>
        <w:spacing w:line="360" w:lineRule="auto"/>
        <w:ind w:left="0"/>
      </w:pPr>
    </w:p>
    <w:tbl>
      <w:tblPr>
        <w:tblStyle w:val="Tabelacomgrade"/>
        <w:tblW w:w="9634" w:type="dxa"/>
        <w:jc w:val="center"/>
        <w:tblLayout w:type="fixed"/>
        <w:tblLook w:val="04A0" w:firstRow="1" w:lastRow="0" w:firstColumn="1" w:lastColumn="0" w:noHBand="0" w:noVBand="1"/>
      </w:tblPr>
      <w:tblGrid>
        <w:gridCol w:w="704"/>
        <w:gridCol w:w="6379"/>
        <w:gridCol w:w="914"/>
        <w:gridCol w:w="787"/>
        <w:gridCol w:w="850"/>
      </w:tblGrid>
      <w:tr w:rsidR="004810E0" w:rsidRPr="00DD7FC1" w14:paraId="295D17AC" w14:textId="77777777" w:rsidTr="00290AC6">
        <w:trPr>
          <w:jc w:val="center"/>
        </w:trPr>
        <w:tc>
          <w:tcPr>
            <w:tcW w:w="9634" w:type="dxa"/>
            <w:gridSpan w:val="5"/>
            <w:shd w:val="clear" w:color="auto" w:fill="7EC234"/>
          </w:tcPr>
          <w:p w14:paraId="5E34C457" w14:textId="792C49F2" w:rsidR="004810E0" w:rsidRPr="00DD7FC1" w:rsidRDefault="00B111DF" w:rsidP="003763F9">
            <w:pPr>
              <w:spacing w:line="360" w:lineRule="auto"/>
              <w:jc w:val="center"/>
              <w:rPr>
                <w:b/>
                <w:bCs/>
                <w:sz w:val="24"/>
                <w:szCs w:val="24"/>
              </w:rPr>
            </w:pPr>
            <w:r>
              <w:rPr>
                <w:b/>
                <w:bCs/>
                <w:sz w:val="24"/>
                <w:szCs w:val="24"/>
              </w:rPr>
              <w:t>ITENS</w:t>
            </w:r>
          </w:p>
        </w:tc>
      </w:tr>
      <w:tr w:rsidR="004810E0" w:rsidRPr="00DD7FC1" w14:paraId="506F32D7" w14:textId="77777777" w:rsidTr="000172DF">
        <w:trPr>
          <w:jc w:val="center"/>
        </w:trPr>
        <w:tc>
          <w:tcPr>
            <w:tcW w:w="704" w:type="dxa"/>
            <w:vAlign w:val="center"/>
          </w:tcPr>
          <w:p w14:paraId="7361E1B2" w14:textId="77777777" w:rsidR="004810E0" w:rsidRPr="00DD7FC1" w:rsidRDefault="004810E0" w:rsidP="003763F9">
            <w:pPr>
              <w:spacing w:line="360" w:lineRule="auto"/>
              <w:jc w:val="center"/>
              <w:rPr>
                <w:sz w:val="24"/>
                <w:szCs w:val="24"/>
              </w:rPr>
            </w:pPr>
            <w:r w:rsidRPr="00DD7FC1">
              <w:rPr>
                <w:sz w:val="24"/>
                <w:szCs w:val="24"/>
              </w:rPr>
              <w:t>Item</w:t>
            </w:r>
          </w:p>
        </w:tc>
        <w:tc>
          <w:tcPr>
            <w:tcW w:w="6379" w:type="dxa"/>
            <w:vAlign w:val="center"/>
          </w:tcPr>
          <w:p w14:paraId="0D1C5D0F" w14:textId="77777777" w:rsidR="004810E0" w:rsidRPr="00DD7FC1" w:rsidRDefault="004810E0" w:rsidP="003763F9">
            <w:pPr>
              <w:spacing w:line="360" w:lineRule="auto"/>
              <w:jc w:val="center"/>
              <w:rPr>
                <w:sz w:val="24"/>
                <w:szCs w:val="24"/>
              </w:rPr>
            </w:pPr>
            <w:r w:rsidRPr="00DD7FC1">
              <w:rPr>
                <w:sz w:val="24"/>
                <w:szCs w:val="24"/>
              </w:rPr>
              <w:t>Descrição</w:t>
            </w:r>
          </w:p>
        </w:tc>
        <w:tc>
          <w:tcPr>
            <w:tcW w:w="914" w:type="dxa"/>
            <w:vAlign w:val="center"/>
          </w:tcPr>
          <w:p w14:paraId="142AB170" w14:textId="14F3F965" w:rsidR="004810E0" w:rsidRPr="00DD7FC1" w:rsidRDefault="004810E0" w:rsidP="000172DF">
            <w:pPr>
              <w:spacing w:line="360" w:lineRule="auto"/>
              <w:jc w:val="center"/>
              <w:rPr>
                <w:sz w:val="24"/>
                <w:szCs w:val="24"/>
              </w:rPr>
            </w:pPr>
            <w:r w:rsidRPr="00DD7FC1">
              <w:rPr>
                <w:sz w:val="24"/>
                <w:szCs w:val="24"/>
              </w:rPr>
              <w:t>Quant</w:t>
            </w:r>
            <w:r w:rsidR="000172DF">
              <w:rPr>
                <w:sz w:val="24"/>
                <w:szCs w:val="24"/>
              </w:rPr>
              <w:t>.</w:t>
            </w:r>
          </w:p>
        </w:tc>
        <w:tc>
          <w:tcPr>
            <w:tcW w:w="787" w:type="dxa"/>
            <w:vAlign w:val="center"/>
          </w:tcPr>
          <w:p w14:paraId="44E5D6E0" w14:textId="77777777" w:rsidR="004810E0" w:rsidRPr="00DD7FC1" w:rsidRDefault="004810E0" w:rsidP="000172DF">
            <w:pPr>
              <w:spacing w:line="360" w:lineRule="auto"/>
              <w:jc w:val="center"/>
              <w:rPr>
                <w:sz w:val="24"/>
                <w:szCs w:val="24"/>
              </w:rPr>
            </w:pPr>
            <w:r w:rsidRPr="00DD7FC1">
              <w:rPr>
                <w:sz w:val="24"/>
                <w:szCs w:val="24"/>
              </w:rPr>
              <w:t>Valor unit.</w:t>
            </w:r>
          </w:p>
        </w:tc>
        <w:tc>
          <w:tcPr>
            <w:tcW w:w="850" w:type="dxa"/>
            <w:vAlign w:val="center"/>
          </w:tcPr>
          <w:p w14:paraId="40712A43" w14:textId="77777777" w:rsidR="004810E0" w:rsidRPr="00DD7FC1" w:rsidRDefault="004810E0" w:rsidP="000172DF">
            <w:pPr>
              <w:spacing w:line="360" w:lineRule="auto"/>
              <w:jc w:val="center"/>
              <w:rPr>
                <w:sz w:val="24"/>
                <w:szCs w:val="24"/>
              </w:rPr>
            </w:pPr>
            <w:r w:rsidRPr="00DD7FC1">
              <w:rPr>
                <w:sz w:val="24"/>
                <w:szCs w:val="24"/>
              </w:rPr>
              <w:t>Valor total</w:t>
            </w:r>
          </w:p>
        </w:tc>
      </w:tr>
      <w:tr w:rsidR="004810E0" w:rsidRPr="00DD7FC1" w14:paraId="144BFCD8" w14:textId="77777777" w:rsidTr="000172DF">
        <w:trPr>
          <w:jc w:val="center"/>
        </w:trPr>
        <w:tc>
          <w:tcPr>
            <w:tcW w:w="704" w:type="dxa"/>
            <w:vAlign w:val="center"/>
          </w:tcPr>
          <w:p w14:paraId="54FE4E87" w14:textId="77777777" w:rsidR="004810E0" w:rsidRPr="00DD7FC1" w:rsidRDefault="004810E0" w:rsidP="003763F9">
            <w:pPr>
              <w:spacing w:line="360" w:lineRule="auto"/>
              <w:jc w:val="center"/>
              <w:rPr>
                <w:sz w:val="24"/>
                <w:szCs w:val="24"/>
              </w:rPr>
            </w:pPr>
            <w:r w:rsidRPr="00DD7FC1">
              <w:rPr>
                <w:sz w:val="24"/>
                <w:szCs w:val="24"/>
              </w:rPr>
              <w:t>01</w:t>
            </w:r>
          </w:p>
        </w:tc>
        <w:tc>
          <w:tcPr>
            <w:tcW w:w="6379" w:type="dxa"/>
          </w:tcPr>
          <w:p w14:paraId="0A5DDAEA" w14:textId="77777777" w:rsidR="000C356B" w:rsidRPr="00DD7FC1" w:rsidRDefault="000C356B" w:rsidP="0037582B">
            <w:pPr>
              <w:spacing w:line="360" w:lineRule="auto"/>
              <w:jc w:val="both"/>
              <w:rPr>
                <w:sz w:val="24"/>
                <w:szCs w:val="24"/>
              </w:rPr>
            </w:pPr>
            <w:r w:rsidRPr="00DD7FC1">
              <w:rPr>
                <w:b/>
                <w:bCs/>
                <w:sz w:val="24"/>
                <w:szCs w:val="24"/>
              </w:rPr>
              <w:t>Mesa reta.</w:t>
            </w:r>
            <w:r w:rsidRPr="00DD7FC1">
              <w:rPr>
                <w:sz w:val="24"/>
                <w:szCs w:val="24"/>
              </w:rPr>
              <w:t xml:space="preserve"> Dimensões: 1200 (largura) x 600 (profundidade) x 740 (Altura). Mesa constituída por tampo superior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acabamento na cor semelhante ao revestimento do tampo, (cores solidas e madeiradas), com resistência a impactos e termicamente estável. Fixação à estrutura por meio de buchas metálicas (M6) rosqueadas ao tampo e parafusos M6x12. O tampo possuí três furos para passagem de fio. Painel frontal com 350mm de altura, confeccionado com chapas de partículas de madeira de média densidade (MDP – Médium Density Particleboard), espessura de 18 mm, revestida nas duas faces com laminado melamínico, por efeito de prensagem a quente que faz o laminado se fundir a madeira aglomerada, formando com ela um corpo único e inseparável (BP), oriundas de madeiras </w:t>
            </w:r>
            <w:r w:rsidRPr="00DD7FC1">
              <w:rPr>
                <w:sz w:val="24"/>
                <w:szCs w:val="24"/>
              </w:rPr>
              <w:lastRenderedPageBreak/>
              <w:t>certificadas de reflorestamento com selo FSC, com fita PS de 1mm em todo contorno, colados ao tampo através de processo “hot melt”, acabamento na cor semelhante ao revestimento (cores solidas e madeiradas), com resistência a impactos e termicamente estável. Estrutura em Colunas metálicas compostas de chapa conformadas de espessura 0.9mm horizontal com distância entre si de 50mm, formando assim dutos para passagem de fiação. Suporte superior em chapa conformada de 2mm. Base confeccionada com chapa de aço carbono com espessura de 1.5mm repuxada. Calha de fechamento externo sacável confeccionada em chapa metálica 0,9mm dobrada. Sistema de união entre as peças através de solda MIG MAG. Niveladores com dimensão de 27mm e altura de 15mm, injetadas em polietileno de alta densidade, com parafuso zincado branco de 5/16” x 1” sextavado. Para fixação do tampo utiliza-se parafusos M6x12 e parafusos minifix com tambor de giro de 15mm com parafuso de montagem rápida M6x20 para união das estruturas ao painel frontal.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Cor: Grafite/Cristal.</w:t>
            </w:r>
          </w:p>
          <w:p w14:paraId="4DA3FAE7" w14:textId="22A3E363" w:rsidR="000C356B" w:rsidRDefault="000C356B" w:rsidP="003763F9">
            <w:pPr>
              <w:spacing w:line="360" w:lineRule="auto"/>
              <w:jc w:val="both"/>
              <w:rPr>
                <w:sz w:val="24"/>
                <w:szCs w:val="24"/>
              </w:rPr>
            </w:pPr>
            <w:r w:rsidRPr="00DD7FC1">
              <w:rPr>
                <w:sz w:val="24"/>
                <w:szCs w:val="24"/>
              </w:rPr>
              <w:t>O LICITANTE VENCEDOR DO CERTAME DEVERÁ APRESENTAR POR PARTE DO FABRICANTE OS DOCUMENTOS ABAIXO DIRECIONADOS A ESTE ÓRGÃO:</w:t>
            </w:r>
          </w:p>
          <w:p w14:paraId="04571008" w14:textId="5F706D26" w:rsidR="000B78FC" w:rsidRPr="00DD7FC1" w:rsidRDefault="000B78FC" w:rsidP="003763F9">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 xml:space="preserve">atálogo técnico do produto nos quais necessariamente constarão imagens e desenhos com cotas, comprovando que o item ofertado faz parte </w:t>
            </w:r>
            <w:r w:rsidRPr="000B78FC">
              <w:rPr>
                <w:bCs/>
                <w:sz w:val="24"/>
                <w:szCs w:val="24"/>
              </w:rPr>
              <w:lastRenderedPageBreak/>
              <w:t>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26DD5D17" w14:textId="77777777" w:rsidR="000C356B" w:rsidRPr="00DD7FC1" w:rsidRDefault="000C356B" w:rsidP="003763F9">
            <w:pPr>
              <w:spacing w:line="360" w:lineRule="auto"/>
              <w:jc w:val="both"/>
              <w:rPr>
                <w:sz w:val="24"/>
                <w:szCs w:val="24"/>
              </w:rPr>
            </w:pPr>
            <w:r w:rsidRPr="00DD7FC1">
              <w:rPr>
                <w:sz w:val="24"/>
                <w:szCs w:val="24"/>
              </w:rPr>
              <w:t>-TERMO DE CREDENCIAMENTO – Termo de 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154907C9" w14:textId="77777777" w:rsidR="000C356B" w:rsidRPr="00DD7FC1" w:rsidRDefault="000C356B" w:rsidP="003763F9">
            <w:pPr>
              <w:spacing w:line="360" w:lineRule="auto"/>
              <w:jc w:val="both"/>
              <w:rPr>
                <w:sz w:val="24"/>
                <w:szCs w:val="24"/>
              </w:rPr>
            </w:pPr>
            <w:r w:rsidRPr="00DD7FC1">
              <w:rPr>
                <w:sz w:val="24"/>
                <w:szCs w:val="24"/>
              </w:rPr>
              <w:t>-Certificado de conformidade com a ABNT: 13966/08;</w:t>
            </w:r>
          </w:p>
          <w:p w14:paraId="2DBC67FD" w14:textId="77777777" w:rsidR="000C356B" w:rsidRPr="00DD7FC1" w:rsidRDefault="000C356B" w:rsidP="003763F9">
            <w:pPr>
              <w:spacing w:line="360" w:lineRule="auto"/>
              <w:jc w:val="both"/>
              <w:rPr>
                <w:sz w:val="24"/>
                <w:szCs w:val="24"/>
              </w:rPr>
            </w:pPr>
            <w:r w:rsidRPr="00DD7FC1">
              <w:rPr>
                <w:sz w:val="24"/>
                <w:szCs w:val="24"/>
              </w:rPr>
              <w:t>- Certificado de regularidade do FSC – Cadeia de Custódia Florestal FSC;</w:t>
            </w:r>
          </w:p>
          <w:p w14:paraId="2FEE10B4" w14:textId="77777777" w:rsidR="000C356B" w:rsidRPr="00DD7FC1" w:rsidRDefault="000C356B" w:rsidP="00270B1A">
            <w:pPr>
              <w:spacing w:line="360" w:lineRule="auto"/>
              <w:jc w:val="both"/>
              <w:rPr>
                <w:sz w:val="24"/>
                <w:szCs w:val="24"/>
              </w:rPr>
            </w:pPr>
            <w:r w:rsidRPr="00DD7FC1">
              <w:rPr>
                <w:sz w:val="24"/>
                <w:szCs w:val="24"/>
              </w:rPr>
              <w:t>-IBAMA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sem tratamento de superfície inclusive galvonoplastia);</w:t>
            </w:r>
          </w:p>
          <w:p w14:paraId="5DFB2D58" w14:textId="6FD3F470" w:rsidR="00E70582"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atestandoque o fabricante atende aos requisitos da Norma Regulamentadora NR-17 (ergonomia) do Ministério do Trabalho</w:t>
            </w:r>
            <w:r w:rsidR="00E70582" w:rsidRPr="00DD7FC1">
              <w:rPr>
                <w:rFonts w:eastAsia="Arial"/>
                <w:sz w:val="24"/>
                <w:szCs w:val="24"/>
                <w:lang w:eastAsia="en-US"/>
              </w:rPr>
              <w:t>.</w:t>
            </w:r>
          </w:p>
          <w:p w14:paraId="1EBD519E" w14:textId="36EFF676" w:rsidR="00C70B49" w:rsidRPr="00DD7FC1" w:rsidRDefault="00C70B49" w:rsidP="00270B1A">
            <w:pPr>
              <w:spacing w:line="360" w:lineRule="auto"/>
              <w:jc w:val="both"/>
              <w:rPr>
                <w:rFonts w:eastAsia="Arial"/>
                <w:sz w:val="24"/>
                <w:szCs w:val="24"/>
                <w:lang w:eastAsia="en-US"/>
              </w:rPr>
            </w:pPr>
            <w:r w:rsidRPr="00DD7FC1">
              <w:rPr>
                <w:rFonts w:eastAsia="Arial"/>
                <w:sz w:val="24"/>
                <w:szCs w:val="24"/>
                <w:lang w:eastAsia="en-US"/>
              </w:rPr>
              <w:t>-Apresentar certificado de conformidade: ABNT NBR ISO 14024:2004 / ABNT NBR ISO 14020:2002;</w:t>
            </w:r>
          </w:p>
          <w:p w14:paraId="4F566361" w14:textId="15D279CF" w:rsidR="00C70B49" w:rsidRPr="00DD7FC1" w:rsidRDefault="00C70B49" w:rsidP="00270B1A">
            <w:pPr>
              <w:spacing w:line="360" w:lineRule="auto"/>
              <w:jc w:val="both"/>
              <w:rPr>
                <w:rFonts w:eastAsia="Arial"/>
                <w:sz w:val="24"/>
                <w:szCs w:val="24"/>
                <w:lang w:eastAsia="en-US"/>
              </w:rPr>
            </w:pPr>
            <w:r w:rsidRPr="00DD7FC1">
              <w:rPr>
                <w:rFonts w:eastAsia="Arial"/>
                <w:sz w:val="24"/>
                <w:szCs w:val="24"/>
                <w:lang w:eastAsia="en-US"/>
              </w:rPr>
              <w:t>-NBR 9209:1986 – Preparação de superfícies para pintura – Processo de fosforização -NBR 10545:2014 – Tintas – Determinação da flexibilidade por mandril cônico.</w:t>
            </w:r>
          </w:p>
          <w:p w14:paraId="214AFC1E" w14:textId="77777777" w:rsidR="00B02478" w:rsidRPr="00DD7FC1" w:rsidRDefault="00B02478" w:rsidP="00270B1A">
            <w:pPr>
              <w:spacing w:line="360" w:lineRule="auto"/>
              <w:jc w:val="both"/>
              <w:rPr>
                <w:rFonts w:eastAsia="Arial"/>
                <w:sz w:val="24"/>
                <w:szCs w:val="24"/>
                <w:lang w:eastAsia="en-US"/>
              </w:rPr>
            </w:pPr>
          </w:p>
          <w:p w14:paraId="4D77CD76" w14:textId="028D1C16" w:rsidR="004D0C0B" w:rsidRPr="00DD7FC1" w:rsidRDefault="00B02478" w:rsidP="00B02478">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15B7C65B" wp14:editId="4EF4C145">
                  <wp:extent cx="1438275" cy="1020993"/>
                  <wp:effectExtent l="0" t="0" r="0" b="8255"/>
                  <wp:docPr id="18770485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567" cy="1029719"/>
                          </a:xfrm>
                          <a:prstGeom prst="rect">
                            <a:avLst/>
                          </a:prstGeom>
                          <a:noFill/>
                        </pic:spPr>
                      </pic:pic>
                    </a:graphicData>
                  </a:graphic>
                </wp:inline>
              </w:drawing>
            </w:r>
          </w:p>
          <w:p w14:paraId="3B176484" w14:textId="01AB466D" w:rsidR="004810E0" w:rsidRPr="00DD7FC1" w:rsidRDefault="004810E0" w:rsidP="003763F9">
            <w:pPr>
              <w:spacing w:line="360" w:lineRule="auto"/>
              <w:jc w:val="both"/>
              <w:rPr>
                <w:sz w:val="24"/>
                <w:szCs w:val="24"/>
              </w:rPr>
            </w:pPr>
          </w:p>
        </w:tc>
        <w:tc>
          <w:tcPr>
            <w:tcW w:w="914" w:type="dxa"/>
            <w:vAlign w:val="center"/>
          </w:tcPr>
          <w:p w14:paraId="0B77DCC5" w14:textId="224DAA4E" w:rsidR="004810E0" w:rsidRPr="00DD7FC1" w:rsidRDefault="004810E0" w:rsidP="003763F9">
            <w:pPr>
              <w:spacing w:line="360" w:lineRule="auto"/>
              <w:jc w:val="center"/>
              <w:rPr>
                <w:sz w:val="24"/>
                <w:szCs w:val="24"/>
              </w:rPr>
            </w:pPr>
            <w:r w:rsidRPr="00DD7FC1">
              <w:rPr>
                <w:sz w:val="24"/>
                <w:szCs w:val="24"/>
              </w:rPr>
              <w:lastRenderedPageBreak/>
              <w:t>0</w:t>
            </w:r>
            <w:r w:rsidR="000B78FC">
              <w:rPr>
                <w:sz w:val="24"/>
                <w:szCs w:val="24"/>
              </w:rPr>
              <w:t>3</w:t>
            </w:r>
          </w:p>
        </w:tc>
        <w:tc>
          <w:tcPr>
            <w:tcW w:w="787" w:type="dxa"/>
          </w:tcPr>
          <w:p w14:paraId="105D299E" w14:textId="77777777" w:rsidR="004810E0" w:rsidRPr="00DD7FC1" w:rsidRDefault="004810E0" w:rsidP="003763F9">
            <w:pPr>
              <w:spacing w:line="360" w:lineRule="auto"/>
              <w:jc w:val="center"/>
              <w:rPr>
                <w:sz w:val="24"/>
                <w:szCs w:val="24"/>
              </w:rPr>
            </w:pPr>
          </w:p>
        </w:tc>
        <w:tc>
          <w:tcPr>
            <w:tcW w:w="850" w:type="dxa"/>
          </w:tcPr>
          <w:p w14:paraId="611240C7" w14:textId="77777777" w:rsidR="004810E0" w:rsidRPr="00DD7FC1" w:rsidRDefault="004810E0" w:rsidP="003763F9">
            <w:pPr>
              <w:spacing w:line="360" w:lineRule="auto"/>
              <w:jc w:val="center"/>
              <w:rPr>
                <w:sz w:val="24"/>
                <w:szCs w:val="24"/>
              </w:rPr>
            </w:pPr>
          </w:p>
        </w:tc>
      </w:tr>
      <w:tr w:rsidR="004810E0" w:rsidRPr="00DD7FC1" w14:paraId="53D61A02" w14:textId="77777777" w:rsidTr="000172DF">
        <w:trPr>
          <w:jc w:val="center"/>
        </w:trPr>
        <w:tc>
          <w:tcPr>
            <w:tcW w:w="704" w:type="dxa"/>
            <w:vAlign w:val="center"/>
          </w:tcPr>
          <w:p w14:paraId="422FA92F" w14:textId="020DF503" w:rsidR="004810E0" w:rsidRPr="00DD7FC1" w:rsidRDefault="004810E0" w:rsidP="003763F9">
            <w:pPr>
              <w:spacing w:line="360" w:lineRule="auto"/>
              <w:jc w:val="center"/>
              <w:rPr>
                <w:sz w:val="24"/>
                <w:szCs w:val="24"/>
              </w:rPr>
            </w:pPr>
            <w:r w:rsidRPr="00DD7FC1">
              <w:rPr>
                <w:sz w:val="24"/>
                <w:szCs w:val="24"/>
              </w:rPr>
              <w:lastRenderedPageBreak/>
              <w:t>0</w:t>
            </w:r>
            <w:r w:rsidR="003763F9" w:rsidRPr="00DD7FC1">
              <w:rPr>
                <w:sz w:val="24"/>
                <w:szCs w:val="24"/>
              </w:rPr>
              <w:t>2</w:t>
            </w:r>
          </w:p>
        </w:tc>
        <w:tc>
          <w:tcPr>
            <w:tcW w:w="6379" w:type="dxa"/>
          </w:tcPr>
          <w:p w14:paraId="32C0A347" w14:textId="77777777" w:rsidR="000C356B" w:rsidRPr="00DD7FC1" w:rsidRDefault="000C356B" w:rsidP="00270B1A">
            <w:pPr>
              <w:spacing w:line="360" w:lineRule="auto"/>
              <w:jc w:val="both"/>
              <w:rPr>
                <w:rFonts w:eastAsia="Arial"/>
                <w:sz w:val="24"/>
                <w:szCs w:val="24"/>
                <w:lang w:eastAsia="en-US"/>
              </w:rPr>
            </w:pPr>
            <w:r w:rsidRPr="00DD7FC1">
              <w:rPr>
                <w:rFonts w:eastAsia="Arial"/>
                <w:b/>
                <w:bCs/>
                <w:sz w:val="24"/>
                <w:szCs w:val="24"/>
                <w:lang w:eastAsia="en-US"/>
              </w:rPr>
              <w:t>Gaveteiro fixo 02 gavetas</w:t>
            </w:r>
            <w:r w:rsidRPr="00DD7FC1">
              <w:rPr>
                <w:rFonts w:eastAsia="Arial"/>
                <w:sz w:val="24"/>
                <w:szCs w:val="24"/>
                <w:lang w:eastAsia="en-US"/>
              </w:rPr>
              <w:t xml:space="preserve">. Dimensões do gaveteiro: 400 (largura) x 423 (profundidade) x 240 (Altura) constituído por Frente de gaveta confeccionada em chapa de partículas de madeira de média densidade (MDP – Médium Density Particleboard), espessura de 18mm, revestida nas duas faces com Laminado melamínico, por efeito de prensagem a quente que faz o laminado se fundir a madeira aglomerada, formando com ela um corpo único e inseparável (BP), oriundas de madeiras certificadas de reflorestamento com selo FSC, com fita PS de 1mm em todo contorno, colados ao tampo através de processo “hot melt”, acabamento em cores sólidas e madeiradas, com resistência a impactos e termicamente estável. Fechadura com acabamento cromado, com aplicação na primeira gaveta, possibilitando o travamento lateral das gavetas simultaneamente. Contém 02 peças de chaves com capa plástica “escamoteável” com acabamento preto, dupla face e extração, rotação de 180°, cilindro com corpo de 20 mm de comprimento e diâmetro de 19mm com 2(duas) abas para fixação, que é feito na frente do gaveteiro. Corpo do Gaveteiro confeccionado em chapa aço 24(0,60mm). Suportes laterais para corrediça com roldanas em nylon, fixados por solda por resistência (tipo ponto). Gavetaconfeccionadas em chapa de aço SAE 1006 a 1008 com 0,6mm de espessura, com pintura epóxi a pó na cor CRISTAL, corrediças de 400mm de comprimento, fabricadas em chapa de aço dobrada, pintadas na cor das gavetas, roldanas em nylon, corrediças fixadas ao corpo do gaveteiro por meio de rebite tipo POP. Trava confeccionada em perfil de alumínio extrudado e </w:t>
            </w:r>
            <w:r w:rsidRPr="00DD7FC1">
              <w:rPr>
                <w:rFonts w:eastAsia="Arial"/>
                <w:sz w:val="24"/>
                <w:szCs w:val="24"/>
                <w:lang w:eastAsia="en-US"/>
              </w:rPr>
              <w:lastRenderedPageBreak/>
              <w:t xml:space="preserve">suporte em aço para acionamento e alojamento do pino da fechadura. Puxadores confeccionados em zamak na cor alumínio. Todas as peças em aço recebem tratamento anti-ferruginoso a base de fosfato de zinco com 04 banhos químicos e que a própria. Cor: Grafite/Cristal. </w:t>
            </w:r>
          </w:p>
          <w:p w14:paraId="2344B83B" w14:textId="759557CD" w:rsidR="000C356B" w:rsidRDefault="000C356B"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7D565A6A" w14:textId="79BDBC97" w:rsidR="000B78FC" w:rsidRPr="00DD7FC1" w:rsidRDefault="000B78FC" w:rsidP="00270B1A">
            <w:pPr>
              <w:spacing w:line="360" w:lineRule="auto"/>
              <w:jc w:val="both"/>
              <w:rPr>
                <w:rFonts w:eastAsia="Arial"/>
                <w:sz w:val="24"/>
                <w:szCs w:val="24"/>
                <w:lang w:eastAsia="en-US"/>
              </w:rPr>
            </w:pPr>
            <w:r w:rsidRPr="000B78FC">
              <w:rPr>
                <w:rFonts w:eastAsia="Arial"/>
                <w:b/>
                <w:sz w:val="24"/>
                <w:szCs w:val="24"/>
                <w:lang w:eastAsia="en-US"/>
              </w:rPr>
              <w:t>-</w:t>
            </w:r>
            <w:r w:rsidRPr="000B78FC">
              <w:rPr>
                <w:rFonts w:eastAsia="Arial"/>
                <w:bCs/>
                <w:sz w:val="24"/>
                <w:szCs w:val="24"/>
                <w:lang w:eastAsia="en-US"/>
              </w:rPr>
              <w:t>CATÁLOGO TÉCNICO DO PRODUTO –  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1E5C7651"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-TERMO DE CREDENCIAMENTO – Termo de 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4B785C7F"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638156AA"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 xml:space="preserve">-IBAMA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w:t>
            </w:r>
            <w:r w:rsidRPr="00DD7FC1">
              <w:rPr>
                <w:rFonts w:eastAsia="Arial"/>
                <w:sz w:val="24"/>
                <w:szCs w:val="24"/>
                <w:lang w:eastAsia="en-US"/>
              </w:rPr>
              <w:lastRenderedPageBreak/>
              <w:t>sem tratamento de superfície inclusive galvonoplastia);</w:t>
            </w:r>
          </w:p>
          <w:p w14:paraId="73E6B27D" w14:textId="784EF9CF"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r w:rsidR="00637A47" w:rsidRPr="00DD7FC1">
              <w:rPr>
                <w:rFonts w:eastAsia="Arial"/>
                <w:sz w:val="24"/>
                <w:szCs w:val="24"/>
                <w:lang w:eastAsia="en-US"/>
              </w:rPr>
              <w:t>;</w:t>
            </w:r>
          </w:p>
          <w:p w14:paraId="2261C611" w14:textId="77777777" w:rsidR="00637A47" w:rsidRPr="00DD7FC1" w:rsidRDefault="00637A47" w:rsidP="00270B1A">
            <w:pPr>
              <w:spacing w:line="360" w:lineRule="auto"/>
              <w:jc w:val="both"/>
              <w:rPr>
                <w:rFonts w:eastAsia="Arial"/>
                <w:sz w:val="24"/>
                <w:szCs w:val="24"/>
                <w:lang w:eastAsia="en-US"/>
              </w:rPr>
            </w:pPr>
            <w:r w:rsidRPr="00DD7FC1">
              <w:rPr>
                <w:rFonts w:eastAsia="Arial"/>
                <w:sz w:val="24"/>
                <w:szCs w:val="24"/>
                <w:lang w:eastAsia="en-US"/>
              </w:rPr>
              <w:t xml:space="preserve">Apresentar certificado de conformidade: </w:t>
            </w:r>
          </w:p>
          <w:p w14:paraId="08A1FB8F" w14:textId="743CB57A" w:rsidR="00637A47" w:rsidRPr="00DD7FC1" w:rsidRDefault="00637A47" w:rsidP="00270B1A">
            <w:pPr>
              <w:spacing w:line="360" w:lineRule="auto"/>
              <w:jc w:val="both"/>
              <w:rPr>
                <w:rFonts w:eastAsia="Arial"/>
                <w:sz w:val="24"/>
                <w:szCs w:val="24"/>
                <w:lang w:eastAsia="en-US"/>
              </w:rPr>
            </w:pPr>
            <w:r w:rsidRPr="00DD7FC1">
              <w:rPr>
                <w:rFonts w:eastAsia="Arial"/>
                <w:sz w:val="24"/>
                <w:szCs w:val="24"/>
                <w:lang w:eastAsia="en-US"/>
              </w:rPr>
              <w:t>-ABNT NBR ISO 14024:2004;</w:t>
            </w:r>
          </w:p>
          <w:p w14:paraId="7E0224C4" w14:textId="77777777" w:rsidR="00637A47" w:rsidRPr="00DD7FC1" w:rsidRDefault="00637A47" w:rsidP="00270B1A">
            <w:pPr>
              <w:spacing w:line="360" w:lineRule="auto"/>
              <w:jc w:val="both"/>
              <w:rPr>
                <w:rFonts w:eastAsia="Arial"/>
                <w:sz w:val="24"/>
                <w:szCs w:val="24"/>
                <w:lang w:eastAsia="en-US"/>
              </w:rPr>
            </w:pPr>
            <w:r w:rsidRPr="00DD7FC1">
              <w:rPr>
                <w:rFonts w:eastAsia="Arial"/>
                <w:sz w:val="24"/>
                <w:szCs w:val="24"/>
                <w:lang w:eastAsia="en-US"/>
              </w:rPr>
              <w:t>-ABNT NBR ISO 14020:2002;</w:t>
            </w:r>
          </w:p>
          <w:p w14:paraId="612B0C1A" w14:textId="77777777" w:rsidR="00637A47" w:rsidRPr="00DD7FC1" w:rsidRDefault="00637A47" w:rsidP="00270B1A">
            <w:pPr>
              <w:spacing w:line="360" w:lineRule="auto"/>
              <w:jc w:val="both"/>
              <w:rPr>
                <w:rFonts w:eastAsia="Arial"/>
                <w:sz w:val="24"/>
                <w:szCs w:val="24"/>
                <w:lang w:eastAsia="en-US"/>
              </w:rPr>
            </w:pPr>
            <w:r w:rsidRPr="00DD7FC1">
              <w:rPr>
                <w:rFonts w:eastAsia="Arial"/>
                <w:sz w:val="24"/>
                <w:szCs w:val="24"/>
                <w:lang w:eastAsia="en-US"/>
              </w:rPr>
              <w:t>-ABNT 13961:2010. -NBR 9209:1986 – Preparação de superfícies para pintura – Processo de fosforização;</w:t>
            </w:r>
          </w:p>
          <w:p w14:paraId="0B27D057" w14:textId="4B7C1B0F" w:rsidR="00637A47" w:rsidRPr="00DD7FC1" w:rsidRDefault="00637A47" w:rsidP="00270B1A">
            <w:pPr>
              <w:spacing w:line="360" w:lineRule="auto"/>
              <w:jc w:val="both"/>
              <w:rPr>
                <w:rFonts w:eastAsia="Arial"/>
                <w:sz w:val="24"/>
                <w:szCs w:val="24"/>
                <w:lang w:eastAsia="en-US"/>
              </w:rPr>
            </w:pPr>
            <w:r w:rsidRPr="00DD7FC1">
              <w:rPr>
                <w:rFonts w:eastAsia="Arial"/>
                <w:sz w:val="24"/>
                <w:szCs w:val="24"/>
                <w:lang w:eastAsia="en-US"/>
              </w:rPr>
              <w:t>-NBR 10545:2014 – Tintas – Determinação da flexibilidade por mandril cônico.</w:t>
            </w:r>
          </w:p>
          <w:p w14:paraId="270E1DA5" w14:textId="77777777" w:rsidR="00B02478" w:rsidRPr="00DD7FC1" w:rsidRDefault="00B02478" w:rsidP="00270B1A">
            <w:pPr>
              <w:spacing w:line="360" w:lineRule="auto"/>
              <w:jc w:val="both"/>
              <w:rPr>
                <w:rFonts w:eastAsia="Arial"/>
                <w:sz w:val="24"/>
                <w:szCs w:val="24"/>
                <w:lang w:eastAsia="en-US"/>
              </w:rPr>
            </w:pPr>
          </w:p>
          <w:p w14:paraId="397A4B30" w14:textId="01882484" w:rsidR="004810E0" w:rsidRPr="00DD7FC1" w:rsidRDefault="00B02478" w:rsidP="00475333">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6CC3680D" wp14:editId="03C4ACE8">
                  <wp:extent cx="1225550" cy="883920"/>
                  <wp:effectExtent l="0" t="0" r="0" b="0"/>
                  <wp:docPr id="159333769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0" cy="883920"/>
                          </a:xfrm>
                          <a:prstGeom prst="rect">
                            <a:avLst/>
                          </a:prstGeom>
                          <a:noFill/>
                        </pic:spPr>
                      </pic:pic>
                    </a:graphicData>
                  </a:graphic>
                </wp:inline>
              </w:drawing>
            </w:r>
          </w:p>
        </w:tc>
        <w:tc>
          <w:tcPr>
            <w:tcW w:w="914" w:type="dxa"/>
            <w:vAlign w:val="center"/>
          </w:tcPr>
          <w:p w14:paraId="23A3457C" w14:textId="1C2EABCA" w:rsidR="004810E0" w:rsidRPr="00DD7FC1" w:rsidRDefault="004810E0" w:rsidP="003763F9">
            <w:pPr>
              <w:spacing w:line="360" w:lineRule="auto"/>
              <w:jc w:val="center"/>
              <w:rPr>
                <w:sz w:val="24"/>
                <w:szCs w:val="24"/>
              </w:rPr>
            </w:pPr>
            <w:r w:rsidRPr="00DD7FC1">
              <w:rPr>
                <w:sz w:val="24"/>
                <w:szCs w:val="24"/>
              </w:rPr>
              <w:lastRenderedPageBreak/>
              <w:t>0</w:t>
            </w:r>
            <w:r w:rsidR="003C3439">
              <w:rPr>
                <w:sz w:val="24"/>
                <w:szCs w:val="24"/>
              </w:rPr>
              <w:t>7</w:t>
            </w:r>
          </w:p>
        </w:tc>
        <w:tc>
          <w:tcPr>
            <w:tcW w:w="787" w:type="dxa"/>
            <w:vAlign w:val="center"/>
          </w:tcPr>
          <w:p w14:paraId="49AD5FBE" w14:textId="77777777" w:rsidR="004810E0" w:rsidRPr="00DD7FC1" w:rsidRDefault="004810E0" w:rsidP="00FC0DEF">
            <w:pPr>
              <w:spacing w:line="360" w:lineRule="auto"/>
              <w:jc w:val="center"/>
              <w:rPr>
                <w:sz w:val="24"/>
                <w:szCs w:val="24"/>
              </w:rPr>
            </w:pPr>
          </w:p>
        </w:tc>
        <w:tc>
          <w:tcPr>
            <w:tcW w:w="850" w:type="dxa"/>
            <w:vAlign w:val="center"/>
          </w:tcPr>
          <w:p w14:paraId="1B3ED09F" w14:textId="77777777" w:rsidR="004810E0" w:rsidRPr="00DD7FC1" w:rsidRDefault="004810E0" w:rsidP="00FC0DEF">
            <w:pPr>
              <w:spacing w:line="360" w:lineRule="auto"/>
              <w:jc w:val="center"/>
              <w:rPr>
                <w:sz w:val="24"/>
                <w:szCs w:val="24"/>
              </w:rPr>
            </w:pPr>
          </w:p>
        </w:tc>
      </w:tr>
      <w:tr w:rsidR="004810E0" w:rsidRPr="00DD7FC1" w14:paraId="474DA2EB" w14:textId="77777777" w:rsidTr="000172DF">
        <w:trPr>
          <w:jc w:val="center"/>
        </w:trPr>
        <w:tc>
          <w:tcPr>
            <w:tcW w:w="704" w:type="dxa"/>
            <w:vAlign w:val="center"/>
          </w:tcPr>
          <w:p w14:paraId="57B0AC0C" w14:textId="77777777" w:rsidR="004810E0" w:rsidRPr="00DD7FC1" w:rsidRDefault="004810E0" w:rsidP="003763F9">
            <w:pPr>
              <w:spacing w:line="360" w:lineRule="auto"/>
              <w:jc w:val="center"/>
              <w:rPr>
                <w:sz w:val="24"/>
                <w:szCs w:val="24"/>
              </w:rPr>
            </w:pPr>
            <w:r w:rsidRPr="00DD7FC1">
              <w:rPr>
                <w:sz w:val="24"/>
                <w:szCs w:val="24"/>
              </w:rPr>
              <w:lastRenderedPageBreak/>
              <w:t>03</w:t>
            </w:r>
          </w:p>
        </w:tc>
        <w:tc>
          <w:tcPr>
            <w:tcW w:w="6379" w:type="dxa"/>
          </w:tcPr>
          <w:p w14:paraId="3DD68410" w14:textId="77777777" w:rsidR="000C356B" w:rsidRPr="00DD7FC1" w:rsidRDefault="000C356B" w:rsidP="00270B1A">
            <w:pPr>
              <w:spacing w:line="360" w:lineRule="auto"/>
              <w:jc w:val="both"/>
              <w:rPr>
                <w:rFonts w:eastAsia="Arial"/>
                <w:sz w:val="24"/>
                <w:szCs w:val="24"/>
                <w:lang w:eastAsia="en-US"/>
              </w:rPr>
            </w:pPr>
            <w:bookmarkStart w:id="2" w:name="_Hlk181109810"/>
            <w:r w:rsidRPr="00DD7FC1">
              <w:rPr>
                <w:rFonts w:eastAsia="Arial"/>
                <w:b/>
                <w:bCs/>
                <w:sz w:val="24"/>
                <w:szCs w:val="24"/>
                <w:lang w:eastAsia="en-US"/>
              </w:rPr>
              <w:t>Estação de trabalho com tampo formato delta</w:t>
            </w:r>
            <w:r w:rsidRPr="00DD7FC1">
              <w:rPr>
                <w:rFonts w:eastAsia="Arial"/>
                <w:sz w:val="24"/>
                <w:szCs w:val="24"/>
                <w:lang w:eastAsia="en-US"/>
              </w:rPr>
              <w:t xml:space="preserve">. Dimensão de 740mm(A) X 1700mm(L) X1600mm(L2) x 600mm(P) sendo o tampo superior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O tampo possui dois furos para passagem de fio sendo um furo no vértice e um furo no lado reto. Painel frontal com 350mm de altura, confeccionado </w:t>
            </w:r>
            <w:r w:rsidRPr="00DD7FC1">
              <w:rPr>
                <w:rFonts w:eastAsia="Arial"/>
                <w:sz w:val="24"/>
                <w:szCs w:val="24"/>
                <w:lang w:eastAsia="en-US"/>
              </w:rPr>
              <w:lastRenderedPageBreak/>
              <w:t xml:space="preserve">densidade (MDP – Médium Density Particleboard), espessura de 18mm, revestida nas duas faces com laminado melamínico, por efeito de prensagem a quente que faz o laminado se fundir a madeira aglomerada, formando com ela um corpo único e inseparável (BP), oriundas de madeiras certificadas de reflorestamento com selo FSC. Estrutura em Colunas metálicas compostas de chapa conformadas de espessura 0.9mm horizontal com distância entre si de 50mm, formando assim dutos para passagem de fiação. Suporte superior em chapa conformada de 2mm. Base confeccionada com chapa de aço carbono com espessura de 1.5mm repuxada e com base tipo disco em chapa conformada de espessura de 2.0mm. Base superior do pé disco em tubo de aço 30x20 com espessura de 1.2mm e coluna em tubo de aço de 3” polegadas com espessura de 1.5mm. Calha de fechamento externo sacável confeccionada em chapa metálica 0,9mm dobrada. Sistema de união entre as peças através de solda MIG MAG. Niveladores com dimensão de 27mm e altura de 15mm, injetadas em polietileno de alta densidade, com parafuso zincado branco de 5/16” x 1” sextavado. Para fixação do tampo utiliza-se parafusos M6x12 e parafusos minifix com tambor de giro de 15mm com parafuso de montagem rápida M6x20 para união das estruturas ao painel frontal Fixação: Através de parafuso rosca métrica M6x12. Fixada nas laterais internas dos pés.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w:t>
            </w:r>
            <w:r w:rsidRPr="00DD7FC1">
              <w:rPr>
                <w:rFonts w:eastAsia="Arial"/>
                <w:sz w:val="24"/>
                <w:szCs w:val="24"/>
                <w:lang w:eastAsia="en-US"/>
              </w:rPr>
              <w:lastRenderedPageBreak/>
              <w:t>micra de espessura, atendendo-se os critérios de preparação, tratamento e tempo de cura recomendados pelo fabricante da tinta empregada, de forma que o resultado atenda as exigências previstas nas normas da ABNT.Cor: Grafite/Cristal.</w:t>
            </w:r>
          </w:p>
          <w:p w14:paraId="69952557" w14:textId="7EF8F2F9" w:rsidR="000C356B" w:rsidRDefault="000C356B"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2F8E400E" w14:textId="0F3AD430"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19C6580B"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-TERMO DE CREDENCIAMENTO – Termo de 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692C64E0"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-Certificado de conformidade com a ABNT: 13966/08;</w:t>
            </w:r>
          </w:p>
          <w:p w14:paraId="6726DF22"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594AFB8F"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 xml:space="preserve">-IBAMA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w:t>
            </w:r>
            <w:r w:rsidRPr="00DD7FC1">
              <w:rPr>
                <w:rFonts w:eastAsia="Arial"/>
                <w:sz w:val="24"/>
                <w:szCs w:val="24"/>
                <w:lang w:eastAsia="en-US"/>
              </w:rPr>
              <w:lastRenderedPageBreak/>
              <w:t>sem tratamento de superfície inclusive galvonoplastia);</w:t>
            </w:r>
          </w:p>
          <w:p w14:paraId="2CA17F7B" w14:textId="364BDB89"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bookmarkEnd w:id="2"/>
            <w:r w:rsidR="003D7C22" w:rsidRPr="00DD7FC1">
              <w:rPr>
                <w:rFonts w:eastAsia="Arial"/>
                <w:sz w:val="24"/>
                <w:szCs w:val="24"/>
                <w:lang w:eastAsia="en-US"/>
              </w:rPr>
              <w:t>;</w:t>
            </w:r>
          </w:p>
          <w:p w14:paraId="72A8F9AD" w14:textId="22A8A58E" w:rsidR="003D7C22" w:rsidRPr="00DD7FC1" w:rsidRDefault="003D7C22" w:rsidP="00270B1A">
            <w:pPr>
              <w:spacing w:line="360" w:lineRule="auto"/>
              <w:jc w:val="both"/>
              <w:rPr>
                <w:rFonts w:eastAsia="Arial"/>
                <w:sz w:val="24"/>
                <w:szCs w:val="24"/>
                <w:lang w:eastAsia="en-US"/>
              </w:rPr>
            </w:pPr>
            <w:r w:rsidRPr="00DD7FC1">
              <w:rPr>
                <w:rFonts w:eastAsia="Arial"/>
                <w:sz w:val="24"/>
                <w:szCs w:val="24"/>
                <w:lang w:eastAsia="en-US"/>
              </w:rPr>
              <w:t>-Apresentar certificado de conformidade: ABNT NBR ISO 14024:2004 / ABNT NBR ISO 14020:2002;</w:t>
            </w:r>
          </w:p>
          <w:p w14:paraId="65396924" w14:textId="77777777" w:rsidR="003D7C22" w:rsidRPr="00DD7FC1" w:rsidRDefault="003D7C22" w:rsidP="00270B1A">
            <w:pPr>
              <w:spacing w:line="360" w:lineRule="auto"/>
              <w:jc w:val="both"/>
              <w:rPr>
                <w:rFonts w:eastAsia="Arial"/>
                <w:sz w:val="24"/>
                <w:szCs w:val="24"/>
                <w:lang w:eastAsia="en-US"/>
              </w:rPr>
            </w:pPr>
            <w:r w:rsidRPr="00DD7FC1">
              <w:rPr>
                <w:rFonts w:eastAsia="Arial"/>
                <w:sz w:val="24"/>
                <w:szCs w:val="24"/>
                <w:lang w:eastAsia="en-US"/>
              </w:rPr>
              <w:t>-NBR 9209:1986 – Preparação de superfícies para pintura – Processo de fosforização;</w:t>
            </w:r>
          </w:p>
          <w:p w14:paraId="588189D7" w14:textId="668364AA" w:rsidR="003D7C22" w:rsidRPr="00DD7FC1" w:rsidRDefault="003D7C22" w:rsidP="00270B1A">
            <w:pPr>
              <w:spacing w:line="360" w:lineRule="auto"/>
              <w:jc w:val="both"/>
              <w:rPr>
                <w:rFonts w:eastAsia="Arial"/>
                <w:sz w:val="24"/>
                <w:szCs w:val="24"/>
                <w:lang w:eastAsia="en-US"/>
              </w:rPr>
            </w:pPr>
            <w:r w:rsidRPr="00DD7FC1">
              <w:rPr>
                <w:rFonts w:eastAsia="Arial"/>
                <w:sz w:val="24"/>
                <w:szCs w:val="24"/>
                <w:lang w:eastAsia="en-US"/>
              </w:rPr>
              <w:t>-NBR 10545:2014 – Tintas – Determinação da flexibilidade por mandril cônico.</w:t>
            </w:r>
          </w:p>
          <w:p w14:paraId="39F6EABE" w14:textId="77777777" w:rsidR="00B02478" w:rsidRPr="00DD7FC1" w:rsidRDefault="00B02478" w:rsidP="00270B1A">
            <w:pPr>
              <w:spacing w:line="360" w:lineRule="auto"/>
              <w:jc w:val="both"/>
              <w:rPr>
                <w:rFonts w:eastAsia="Arial"/>
                <w:sz w:val="24"/>
                <w:szCs w:val="24"/>
                <w:lang w:eastAsia="en-US"/>
              </w:rPr>
            </w:pPr>
          </w:p>
          <w:p w14:paraId="7E52DB95" w14:textId="69DE070C" w:rsidR="00B02478" w:rsidRPr="00DD7FC1" w:rsidRDefault="00B02478" w:rsidP="00B02478">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0660BF63" wp14:editId="737E95D9">
                  <wp:extent cx="2019300" cy="1203753"/>
                  <wp:effectExtent l="0" t="0" r="0" b="0"/>
                  <wp:docPr id="4868084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199" cy="1209654"/>
                          </a:xfrm>
                          <a:prstGeom prst="rect">
                            <a:avLst/>
                          </a:prstGeom>
                          <a:noFill/>
                        </pic:spPr>
                      </pic:pic>
                    </a:graphicData>
                  </a:graphic>
                </wp:inline>
              </w:drawing>
            </w:r>
          </w:p>
          <w:p w14:paraId="2FC522B9" w14:textId="1D9738C8" w:rsidR="004810E0" w:rsidRPr="00DD7FC1" w:rsidRDefault="004810E0" w:rsidP="00FC0DEF">
            <w:pPr>
              <w:spacing w:line="360" w:lineRule="auto"/>
              <w:ind w:right="599"/>
              <w:jc w:val="both"/>
              <w:rPr>
                <w:rFonts w:eastAsia="Arial"/>
                <w:sz w:val="24"/>
                <w:szCs w:val="24"/>
                <w:lang w:eastAsia="en-US"/>
              </w:rPr>
            </w:pPr>
          </w:p>
        </w:tc>
        <w:tc>
          <w:tcPr>
            <w:tcW w:w="914" w:type="dxa"/>
            <w:vAlign w:val="center"/>
          </w:tcPr>
          <w:p w14:paraId="38D1EF4B" w14:textId="05773959" w:rsidR="004810E0" w:rsidRPr="00DD7FC1" w:rsidRDefault="004810E0" w:rsidP="003763F9">
            <w:pPr>
              <w:spacing w:line="360" w:lineRule="auto"/>
              <w:jc w:val="center"/>
              <w:rPr>
                <w:sz w:val="24"/>
                <w:szCs w:val="24"/>
              </w:rPr>
            </w:pPr>
            <w:r w:rsidRPr="00DD7FC1">
              <w:rPr>
                <w:sz w:val="24"/>
                <w:szCs w:val="24"/>
              </w:rPr>
              <w:lastRenderedPageBreak/>
              <w:t>0</w:t>
            </w:r>
            <w:r w:rsidR="003C3439">
              <w:rPr>
                <w:sz w:val="24"/>
                <w:szCs w:val="24"/>
              </w:rPr>
              <w:t>5</w:t>
            </w:r>
          </w:p>
        </w:tc>
        <w:tc>
          <w:tcPr>
            <w:tcW w:w="787" w:type="dxa"/>
          </w:tcPr>
          <w:p w14:paraId="68D5F326" w14:textId="77777777" w:rsidR="004810E0" w:rsidRPr="00DD7FC1" w:rsidRDefault="004810E0" w:rsidP="003763F9">
            <w:pPr>
              <w:spacing w:line="360" w:lineRule="auto"/>
              <w:jc w:val="center"/>
              <w:rPr>
                <w:sz w:val="24"/>
                <w:szCs w:val="24"/>
              </w:rPr>
            </w:pPr>
          </w:p>
        </w:tc>
        <w:tc>
          <w:tcPr>
            <w:tcW w:w="850" w:type="dxa"/>
          </w:tcPr>
          <w:p w14:paraId="72DDF003" w14:textId="77777777" w:rsidR="004810E0" w:rsidRPr="00DD7FC1" w:rsidRDefault="004810E0" w:rsidP="003763F9">
            <w:pPr>
              <w:spacing w:line="360" w:lineRule="auto"/>
              <w:jc w:val="center"/>
              <w:rPr>
                <w:sz w:val="24"/>
                <w:szCs w:val="24"/>
              </w:rPr>
            </w:pPr>
          </w:p>
        </w:tc>
      </w:tr>
      <w:tr w:rsidR="004810E0" w:rsidRPr="00DD7FC1" w14:paraId="7A70AF9B" w14:textId="77777777" w:rsidTr="000172DF">
        <w:trPr>
          <w:jc w:val="center"/>
        </w:trPr>
        <w:tc>
          <w:tcPr>
            <w:tcW w:w="704" w:type="dxa"/>
            <w:vAlign w:val="center"/>
          </w:tcPr>
          <w:p w14:paraId="086FE6B8" w14:textId="77777777" w:rsidR="004810E0" w:rsidRPr="00DD7FC1" w:rsidRDefault="004810E0" w:rsidP="003763F9">
            <w:pPr>
              <w:spacing w:line="360" w:lineRule="auto"/>
              <w:jc w:val="center"/>
              <w:rPr>
                <w:sz w:val="24"/>
                <w:szCs w:val="24"/>
              </w:rPr>
            </w:pPr>
            <w:r w:rsidRPr="00DD7FC1">
              <w:rPr>
                <w:sz w:val="24"/>
                <w:szCs w:val="24"/>
              </w:rPr>
              <w:lastRenderedPageBreak/>
              <w:t>04</w:t>
            </w:r>
          </w:p>
        </w:tc>
        <w:tc>
          <w:tcPr>
            <w:tcW w:w="6379" w:type="dxa"/>
          </w:tcPr>
          <w:p w14:paraId="346A6CAA" w14:textId="77777777" w:rsidR="000C356B" w:rsidRPr="00DD7FC1" w:rsidRDefault="000C356B" w:rsidP="00270B1A">
            <w:pPr>
              <w:spacing w:line="360" w:lineRule="auto"/>
              <w:jc w:val="both"/>
              <w:rPr>
                <w:rFonts w:eastAsia="Arial"/>
                <w:sz w:val="24"/>
                <w:szCs w:val="24"/>
                <w:lang w:eastAsia="en-US"/>
              </w:rPr>
            </w:pPr>
            <w:r w:rsidRPr="00DD7FC1">
              <w:rPr>
                <w:rFonts w:eastAsia="Arial"/>
                <w:b/>
                <w:bCs/>
                <w:sz w:val="24"/>
                <w:szCs w:val="24"/>
                <w:lang w:eastAsia="en-US"/>
              </w:rPr>
              <w:t>Biombo Curvo</w:t>
            </w:r>
            <w:r w:rsidRPr="00DD7FC1">
              <w:rPr>
                <w:rFonts w:eastAsia="Arial"/>
                <w:sz w:val="24"/>
                <w:szCs w:val="24"/>
                <w:lang w:eastAsia="en-US"/>
              </w:rPr>
              <w:t>. Dimensões: 1600mm (L) x 500mm (P). Tampo confeccionado com chapa de partículas de madeira de média densidade (MDP – Médium Density Particleboard), espessura de 18mm, revestida nas duas faces com laminado melânico,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Fixado ao tampo da mesa mediante utilização de mão francesa metálica com parafusos de montagem rápida. Cor: Cristal.</w:t>
            </w:r>
          </w:p>
          <w:p w14:paraId="71D77B70" w14:textId="5EEADBE0" w:rsidR="000C356B" w:rsidRDefault="000C356B" w:rsidP="00270B1A">
            <w:pPr>
              <w:spacing w:line="360" w:lineRule="auto"/>
              <w:jc w:val="both"/>
              <w:rPr>
                <w:rFonts w:eastAsia="Arial"/>
                <w:sz w:val="24"/>
                <w:szCs w:val="24"/>
                <w:lang w:eastAsia="en-US"/>
              </w:rPr>
            </w:pPr>
            <w:r w:rsidRPr="00DD7FC1">
              <w:rPr>
                <w:rFonts w:eastAsia="Arial"/>
                <w:sz w:val="24"/>
                <w:szCs w:val="24"/>
                <w:lang w:eastAsia="en-US"/>
              </w:rPr>
              <w:lastRenderedPageBreak/>
              <w:t>O LICITANTE VENCEDOR DO CERTAME DEVERÁ APRESENTAR POR PARTE DO FABRICANTE OS DOCUMENTOS ABAIXO DIRECIONADOS A ESTE ÓRGÃO:</w:t>
            </w:r>
          </w:p>
          <w:p w14:paraId="7302182F" w14:textId="12DB0DFC"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72A7750A"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-TERMO DE CREDENCIAMENTO – Termo de 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1D41FC7E"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-Certificado de conformidade com a ABNT: 13966/08;</w:t>
            </w:r>
          </w:p>
          <w:p w14:paraId="07802AFE"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5AFE151C" w14:textId="77777777" w:rsidR="000C356B" w:rsidRPr="00DD7FC1" w:rsidRDefault="000C356B"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p>
          <w:p w14:paraId="64630B54" w14:textId="77777777" w:rsidR="00B02478" w:rsidRPr="00DD7FC1" w:rsidRDefault="00B02478" w:rsidP="00270B1A">
            <w:pPr>
              <w:spacing w:line="360" w:lineRule="auto"/>
              <w:jc w:val="both"/>
              <w:rPr>
                <w:rFonts w:eastAsia="Arial"/>
                <w:sz w:val="24"/>
                <w:szCs w:val="24"/>
                <w:lang w:eastAsia="en-US"/>
              </w:rPr>
            </w:pPr>
          </w:p>
          <w:p w14:paraId="63336131" w14:textId="42136DC6" w:rsidR="00B02478" w:rsidRPr="00DD7FC1" w:rsidRDefault="00B02478" w:rsidP="00B02478">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2AF68533" wp14:editId="67C5A91E">
                  <wp:extent cx="1485900" cy="901311"/>
                  <wp:effectExtent l="0" t="0" r="0" b="0"/>
                  <wp:docPr id="44952024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174" cy="903904"/>
                          </a:xfrm>
                          <a:prstGeom prst="rect">
                            <a:avLst/>
                          </a:prstGeom>
                          <a:noFill/>
                        </pic:spPr>
                      </pic:pic>
                    </a:graphicData>
                  </a:graphic>
                </wp:inline>
              </w:drawing>
            </w:r>
          </w:p>
          <w:p w14:paraId="47F2D00C" w14:textId="088A1593" w:rsidR="004810E0" w:rsidRPr="00DD7FC1" w:rsidRDefault="004810E0" w:rsidP="00FC0DEF">
            <w:pPr>
              <w:spacing w:before="80" w:line="360" w:lineRule="auto"/>
              <w:ind w:right="599"/>
              <w:jc w:val="both"/>
              <w:rPr>
                <w:rFonts w:eastAsia="Arial"/>
                <w:sz w:val="24"/>
                <w:szCs w:val="24"/>
                <w:lang w:eastAsia="en-US"/>
              </w:rPr>
            </w:pPr>
          </w:p>
        </w:tc>
        <w:tc>
          <w:tcPr>
            <w:tcW w:w="914" w:type="dxa"/>
            <w:vAlign w:val="center"/>
          </w:tcPr>
          <w:p w14:paraId="492446D5" w14:textId="2599D48A" w:rsidR="004810E0" w:rsidRPr="00DD7FC1" w:rsidRDefault="004810E0" w:rsidP="003763F9">
            <w:pPr>
              <w:spacing w:line="360" w:lineRule="auto"/>
              <w:jc w:val="center"/>
              <w:rPr>
                <w:sz w:val="24"/>
                <w:szCs w:val="24"/>
              </w:rPr>
            </w:pPr>
            <w:r w:rsidRPr="00DD7FC1">
              <w:rPr>
                <w:sz w:val="24"/>
                <w:szCs w:val="24"/>
              </w:rPr>
              <w:lastRenderedPageBreak/>
              <w:t>0</w:t>
            </w:r>
            <w:r w:rsidR="003C3439">
              <w:rPr>
                <w:sz w:val="24"/>
                <w:szCs w:val="24"/>
              </w:rPr>
              <w:t>2</w:t>
            </w:r>
          </w:p>
        </w:tc>
        <w:tc>
          <w:tcPr>
            <w:tcW w:w="787" w:type="dxa"/>
          </w:tcPr>
          <w:p w14:paraId="0FBE377E" w14:textId="77777777" w:rsidR="004810E0" w:rsidRPr="00DD7FC1" w:rsidRDefault="004810E0" w:rsidP="003763F9">
            <w:pPr>
              <w:spacing w:line="360" w:lineRule="auto"/>
              <w:jc w:val="center"/>
              <w:rPr>
                <w:sz w:val="24"/>
                <w:szCs w:val="24"/>
              </w:rPr>
            </w:pPr>
          </w:p>
        </w:tc>
        <w:tc>
          <w:tcPr>
            <w:tcW w:w="850" w:type="dxa"/>
          </w:tcPr>
          <w:p w14:paraId="0F6395A6" w14:textId="77777777" w:rsidR="004810E0" w:rsidRPr="00DD7FC1" w:rsidRDefault="004810E0" w:rsidP="003763F9">
            <w:pPr>
              <w:spacing w:line="360" w:lineRule="auto"/>
              <w:jc w:val="center"/>
              <w:rPr>
                <w:sz w:val="24"/>
                <w:szCs w:val="24"/>
              </w:rPr>
            </w:pPr>
          </w:p>
        </w:tc>
      </w:tr>
      <w:tr w:rsidR="004810E0" w:rsidRPr="00DD7FC1" w14:paraId="59A83C7D" w14:textId="77777777" w:rsidTr="000172DF">
        <w:trPr>
          <w:jc w:val="center"/>
        </w:trPr>
        <w:tc>
          <w:tcPr>
            <w:tcW w:w="704" w:type="dxa"/>
            <w:vAlign w:val="center"/>
          </w:tcPr>
          <w:p w14:paraId="500DD740" w14:textId="77777777" w:rsidR="004810E0" w:rsidRPr="00DD7FC1" w:rsidRDefault="004810E0" w:rsidP="003763F9">
            <w:pPr>
              <w:spacing w:line="360" w:lineRule="auto"/>
              <w:jc w:val="center"/>
              <w:rPr>
                <w:sz w:val="24"/>
                <w:szCs w:val="24"/>
              </w:rPr>
            </w:pPr>
            <w:r w:rsidRPr="00DD7FC1">
              <w:rPr>
                <w:sz w:val="24"/>
                <w:szCs w:val="24"/>
              </w:rPr>
              <w:lastRenderedPageBreak/>
              <w:t>05</w:t>
            </w:r>
          </w:p>
        </w:tc>
        <w:tc>
          <w:tcPr>
            <w:tcW w:w="6379" w:type="dxa"/>
          </w:tcPr>
          <w:p w14:paraId="558F1CA5" w14:textId="77777777" w:rsidR="00857B67" w:rsidRPr="00DD7FC1" w:rsidRDefault="00857B67" w:rsidP="00270B1A">
            <w:pPr>
              <w:spacing w:line="360" w:lineRule="auto"/>
              <w:jc w:val="both"/>
              <w:rPr>
                <w:rFonts w:eastAsia="Arial"/>
                <w:sz w:val="24"/>
                <w:szCs w:val="24"/>
                <w:lang w:eastAsia="en-US"/>
              </w:rPr>
            </w:pPr>
            <w:r w:rsidRPr="00DD7FC1">
              <w:rPr>
                <w:rFonts w:eastAsia="Arial"/>
                <w:b/>
                <w:bCs/>
                <w:sz w:val="24"/>
                <w:szCs w:val="24"/>
                <w:lang w:eastAsia="en-US"/>
              </w:rPr>
              <w:t>Estação de trabalho com tampo formato delta</w:t>
            </w:r>
            <w:r w:rsidRPr="00DD7FC1">
              <w:rPr>
                <w:rFonts w:eastAsia="Arial"/>
                <w:sz w:val="24"/>
                <w:szCs w:val="24"/>
                <w:lang w:eastAsia="en-US"/>
              </w:rPr>
              <w:t xml:space="preserve">. Dimensões: 740mm(A) X 1400mm(L) X1400mm(L2) x 600mm(P) sendo o tampo superior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O tampo possui dois furos para passagem de fio sendo um furo no vértice e um furo no lado reto. Painel frontal com 350mm de altura, confeccionado densidade (MDP – Médium Density Particleboard), espessura de 18mm, revestida nas duas faces com laminado melamínico, por efeito de prensagem a quente que faz o laminado se fundir a madeira aglomerada, formando com ela um corpo único e inseparável (BP), oriundas de madeiras certificadas de reflorestamento com selo FSC. Estrutura em Colunas metálicas compostas de chapa conformadas de espessura 0.9mm horizontal com distância entre si de 50mm, formando assim dutos para passagem de fiação. Suporte superior em chapa conformada de 2mm. Base confeccionada com chapa de aço carbono com espessura de 1.5mm repuxada e com base tipo disco em chapa conformada de espessura de 2.0mm. Base superior do pé disco em tubo de aço 30x20 com espessura de 1.2mm e coluna em tubo de aço de 3” polegadas com espessura de 1.5mm. Calha de fechamento externo sacável confeccionada em chapa metálica 0,9mm dobrada. Sistema de união entre as peças através de solda MIG MAG. Niveladores com dimensão de 27mm e altura de 15mm, injetadas em polietileno de alta densidade, com parafuso </w:t>
            </w:r>
            <w:r w:rsidRPr="00DD7FC1">
              <w:rPr>
                <w:rFonts w:eastAsia="Arial"/>
                <w:sz w:val="24"/>
                <w:szCs w:val="24"/>
                <w:lang w:eastAsia="en-US"/>
              </w:rPr>
              <w:lastRenderedPageBreak/>
              <w:t xml:space="preserve">zincado branco de 5/16” x 1” sextavado. Para fixação do tampo utiliza-se parafusos M6x12 e parafusos minifix com tambor de giro de 15mm com parafuso de montagem rápida M6x20 para união das estruturas ao painel frontal Fixação: Através de parafuso rosca métrica M6x12. Fixada nas laterais internas dos pés.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ABNT.Cor: Grafite/Cristal. </w:t>
            </w:r>
          </w:p>
          <w:p w14:paraId="6E4ABDFB" w14:textId="78B428E7" w:rsidR="00857B67" w:rsidRDefault="00857B67"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1AD9F854" w14:textId="421F0F1C"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4467306F"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xml:space="preserve">-TERMO DE CREDENCIAMENTO – Termo de </w:t>
            </w:r>
            <w:r w:rsidRPr="00DD7FC1">
              <w:rPr>
                <w:rFonts w:eastAsia="Arial"/>
                <w:sz w:val="24"/>
                <w:szCs w:val="24"/>
                <w:lang w:eastAsia="en-US"/>
              </w:rPr>
              <w:lastRenderedPageBreak/>
              <w:t>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45B9DBAE" w14:textId="77777777" w:rsidR="00857B67" w:rsidRPr="00DD7FC1" w:rsidRDefault="00857B67" w:rsidP="00FC0DEF">
            <w:pPr>
              <w:spacing w:before="80" w:line="360" w:lineRule="auto"/>
              <w:ind w:right="599"/>
              <w:jc w:val="both"/>
              <w:rPr>
                <w:rFonts w:eastAsia="Arial"/>
                <w:sz w:val="24"/>
                <w:szCs w:val="24"/>
                <w:lang w:eastAsia="en-US"/>
              </w:rPr>
            </w:pPr>
            <w:r w:rsidRPr="00DD7FC1">
              <w:rPr>
                <w:rFonts w:eastAsia="Arial"/>
                <w:sz w:val="24"/>
                <w:szCs w:val="24"/>
                <w:lang w:eastAsia="en-US"/>
              </w:rPr>
              <w:t>-Certificado de conformidade com a ABNT: 13966/08;</w:t>
            </w:r>
          </w:p>
          <w:p w14:paraId="062D7563"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18FCFBE8"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sem tratamento de superfície inclusive galvonoplastia);</w:t>
            </w:r>
          </w:p>
          <w:p w14:paraId="3C58BBD0" w14:textId="0058725B"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r w:rsidR="007410D6" w:rsidRPr="00DD7FC1">
              <w:rPr>
                <w:rFonts w:eastAsia="Arial"/>
                <w:sz w:val="24"/>
                <w:szCs w:val="24"/>
                <w:lang w:eastAsia="en-US"/>
              </w:rPr>
              <w:t>;</w:t>
            </w:r>
          </w:p>
          <w:p w14:paraId="79C4D3F4" w14:textId="4411E47E" w:rsidR="007410D6" w:rsidRPr="00DD7FC1" w:rsidRDefault="007410D6" w:rsidP="00270B1A">
            <w:pPr>
              <w:spacing w:line="360" w:lineRule="auto"/>
              <w:jc w:val="both"/>
              <w:rPr>
                <w:rFonts w:eastAsia="Arial"/>
                <w:sz w:val="24"/>
                <w:szCs w:val="24"/>
                <w:lang w:eastAsia="en-US"/>
              </w:rPr>
            </w:pPr>
            <w:r w:rsidRPr="00DD7FC1">
              <w:rPr>
                <w:rFonts w:eastAsia="Arial"/>
                <w:sz w:val="24"/>
                <w:szCs w:val="24"/>
                <w:lang w:eastAsia="en-US"/>
              </w:rPr>
              <w:t>-Apresentar certificado de conformidade: ABNT NBR ISO 14024:2004 / ABNT NBR ISO 14020:2002;</w:t>
            </w:r>
          </w:p>
          <w:p w14:paraId="5C17C691" w14:textId="77777777" w:rsidR="007410D6" w:rsidRPr="00DD7FC1" w:rsidRDefault="007410D6" w:rsidP="00270B1A">
            <w:pPr>
              <w:spacing w:line="360" w:lineRule="auto"/>
              <w:jc w:val="both"/>
              <w:rPr>
                <w:rFonts w:eastAsia="Arial"/>
                <w:sz w:val="24"/>
                <w:szCs w:val="24"/>
                <w:lang w:eastAsia="en-US"/>
              </w:rPr>
            </w:pPr>
            <w:r w:rsidRPr="00DD7FC1">
              <w:rPr>
                <w:rFonts w:eastAsia="Arial"/>
                <w:sz w:val="24"/>
                <w:szCs w:val="24"/>
                <w:lang w:eastAsia="en-US"/>
              </w:rPr>
              <w:t>-NBR 9209:1986 – Preparação de superfícies para pintura – Processo de fosforização;</w:t>
            </w:r>
          </w:p>
          <w:p w14:paraId="523A1E16" w14:textId="000D32D3" w:rsidR="00B02478" w:rsidRPr="00DD7FC1" w:rsidRDefault="007410D6" w:rsidP="00270B1A">
            <w:pPr>
              <w:spacing w:line="360" w:lineRule="auto"/>
              <w:jc w:val="both"/>
              <w:rPr>
                <w:rFonts w:eastAsia="Arial"/>
                <w:sz w:val="24"/>
                <w:szCs w:val="24"/>
                <w:lang w:eastAsia="en-US"/>
              </w:rPr>
            </w:pPr>
            <w:r w:rsidRPr="00DD7FC1">
              <w:rPr>
                <w:rFonts w:eastAsia="Arial"/>
                <w:sz w:val="24"/>
                <w:szCs w:val="24"/>
                <w:lang w:eastAsia="en-US"/>
              </w:rPr>
              <w:t>-NBR 10545:2014 – Tintas – Determinação da flexibilidade por mandril cônico.</w:t>
            </w:r>
          </w:p>
          <w:p w14:paraId="30E229F2" w14:textId="1DB6B375" w:rsidR="00B02478" w:rsidRPr="00DD7FC1" w:rsidRDefault="00B02478" w:rsidP="00B02478">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15C66F94" wp14:editId="777D51C4">
                  <wp:extent cx="2084705" cy="1243965"/>
                  <wp:effectExtent l="0" t="0" r="0" b="0"/>
                  <wp:docPr id="15083924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1243965"/>
                          </a:xfrm>
                          <a:prstGeom prst="rect">
                            <a:avLst/>
                          </a:prstGeom>
                          <a:noFill/>
                        </pic:spPr>
                      </pic:pic>
                    </a:graphicData>
                  </a:graphic>
                </wp:inline>
              </w:drawing>
            </w:r>
          </w:p>
          <w:p w14:paraId="3E079B86" w14:textId="2050C480" w:rsidR="004810E0" w:rsidRPr="00DD7FC1" w:rsidRDefault="004810E0" w:rsidP="00FC0DEF">
            <w:pPr>
              <w:spacing w:before="80" w:line="360" w:lineRule="auto"/>
              <w:ind w:right="599"/>
              <w:jc w:val="both"/>
              <w:rPr>
                <w:rFonts w:eastAsia="Arial"/>
                <w:sz w:val="24"/>
                <w:szCs w:val="24"/>
                <w:lang w:eastAsia="en-US"/>
              </w:rPr>
            </w:pPr>
          </w:p>
        </w:tc>
        <w:tc>
          <w:tcPr>
            <w:tcW w:w="914" w:type="dxa"/>
            <w:vAlign w:val="center"/>
          </w:tcPr>
          <w:p w14:paraId="44E64563" w14:textId="31AD588A" w:rsidR="004810E0" w:rsidRPr="00DD7FC1" w:rsidRDefault="004810E0" w:rsidP="003763F9">
            <w:pPr>
              <w:spacing w:line="360" w:lineRule="auto"/>
              <w:jc w:val="center"/>
              <w:rPr>
                <w:sz w:val="24"/>
                <w:szCs w:val="24"/>
              </w:rPr>
            </w:pPr>
            <w:r w:rsidRPr="00DD7FC1">
              <w:rPr>
                <w:sz w:val="24"/>
                <w:szCs w:val="24"/>
              </w:rPr>
              <w:lastRenderedPageBreak/>
              <w:t>0</w:t>
            </w:r>
            <w:r w:rsidR="003C3439">
              <w:rPr>
                <w:sz w:val="24"/>
                <w:szCs w:val="24"/>
              </w:rPr>
              <w:t>3</w:t>
            </w:r>
          </w:p>
        </w:tc>
        <w:tc>
          <w:tcPr>
            <w:tcW w:w="787" w:type="dxa"/>
          </w:tcPr>
          <w:p w14:paraId="5100BB69" w14:textId="77777777" w:rsidR="004810E0" w:rsidRPr="00DD7FC1" w:rsidRDefault="004810E0" w:rsidP="003763F9">
            <w:pPr>
              <w:spacing w:line="360" w:lineRule="auto"/>
              <w:jc w:val="center"/>
              <w:rPr>
                <w:sz w:val="24"/>
                <w:szCs w:val="24"/>
              </w:rPr>
            </w:pPr>
          </w:p>
        </w:tc>
        <w:tc>
          <w:tcPr>
            <w:tcW w:w="850" w:type="dxa"/>
          </w:tcPr>
          <w:p w14:paraId="242279D2" w14:textId="77777777" w:rsidR="004810E0" w:rsidRPr="00DD7FC1" w:rsidRDefault="004810E0" w:rsidP="003763F9">
            <w:pPr>
              <w:spacing w:line="360" w:lineRule="auto"/>
              <w:jc w:val="center"/>
              <w:rPr>
                <w:sz w:val="24"/>
                <w:szCs w:val="24"/>
              </w:rPr>
            </w:pPr>
          </w:p>
        </w:tc>
      </w:tr>
      <w:tr w:rsidR="004810E0" w:rsidRPr="00DD7FC1" w14:paraId="2521ACD6" w14:textId="77777777" w:rsidTr="000172DF">
        <w:trPr>
          <w:jc w:val="center"/>
        </w:trPr>
        <w:tc>
          <w:tcPr>
            <w:tcW w:w="704" w:type="dxa"/>
            <w:vAlign w:val="center"/>
          </w:tcPr>
          <w:p w14:paraId="26256107" w14:textId="77777777" w:rsidR="004810E0" w:rsidRPr="00DD7FC1" w:rsidRDefault="004810E0" w:rsidP="003763F9">
            <w:pPr>
              <w:spacing w:line="360" w:lineRule="auto"/>
              <w:jc w:val="center"/>
              <w:rPr>
                <w:sz w:val="24"/>
                <w:szCs w:val="24"/>
              </w:rPr>
            </w:pPr>
            <w:r w:rsidRPr="00DD7FC1">
              <w:rPr>
                <w:sz w:val="24"/>
                <w:szCs w:val="24"/>
              </w:rPr>
              <w:lastRenderedPageBreak/>
              <w:t>06</w:t>
            </w:r>
          </w:p>
        </w:tc>
        <w:tc>
          <w:tcPr>
            <w:tcW w:w="6379" w:type="dxa"/>
          </w:tcPr>
          <w:p w14:paraId="76501E61" w14:textId="2097F76B" w:rsidR="00857B67" w:rsidRPr="00DD7FC1" w:rsidRDefault="00857B67" w:rsidP="00270B1A">
            <w:pPr>
              <w:spacing w:line="360" w:lineRule="auto"/>
              <w:jc w:val="both"/>
              <w:rPr>
                <w:rFonts w:eastAsia="Arial"/>
                <w:sz w:val="24"/>
                <w:szCs w:val="24"/>
                <w:lang w:eastAsia="en-US"/>
              </w:rPr>
            </w:pPr>
            <w:bookmarkStart w:id="3" w:name="_Hlk181110397"/>
            <w:r w:rsidRPr="00DD7FC1">
              <w:rPr>
                <w:rFonts w:eastAsia="Arial"/>
                <w:b/>
                <w:bCs/>
                <w:sz w:val="24"/>
                <w:szCs w:val="24"/>
                <w:lang w:eastAsia="en-US"/>
              </w:rPr>
              <w:t>Estação de trabalho com tampo</w:t>
            </w:r>
            <w:r w:rsidRPr="00DD7FC1">
              <w:rPr>
                <w:rFonts w:eastAsia="Arial"/>
                <w:sz w:val="24"/>
                <w:szCs w:val="24"/>
                <w:lang w:eastAsia="en-US"/>
              </w:rPr>
              <w:t>. Formato del</w:t>
            </w:r>
            <w:r w:rsidR="00A861D8" w:rsidRPr="00DD7FC1">
              <w:rPr>
                <w:rFonts w:eastAsia="Arial"/>
                <w:sz w:val="24"/>
                <w:szCs w:val="24"/>
                <w:lang w:eastAsia="en-US"/>
              </w:rPr>
              <w:t>t</w:t>
            </w:r>
            <w:r w:rsidRPr="00DD7FC1">
              <w:rPr>
                <w:rFonts w:eastAsia="Arial"/>
                <w:sz w:val="24"/>
                <w:szCs w:val="24"/>
                <w:lang w:eastAsia="en-US"/>
              </w:rPr>
              <w:t xml:space="preserve">a na dimensão de 740mm(A) X 1800mm(L) X1800mm(L2) x 600mm(P) sendo o tampo superior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O tampo possui dois furos para passagem de fio sendo um furo no vértice e um furo no lado reto. Painel frontal com 350mm de altura, confeccionado densidade (MDP – Médium Density Particleboard), espessura de 18mm, revestida nas duas faces com laminado melamínico, por efeito de prensagem a quente que faz o laminado se fundir a madeira aglomerada, formando com ela um corpo único e inseparável (BP), oriundas de madeiras certificadas de reflorestamento com selo FSC. Estrutura em Colunas metálicas compostas de chapa conformadas de espessura 0.9mm horizontal com distância entre si de 50mm, formando assim dutos para passagem de fiação. Suporte superior em chapa conformada de 2mm. Base confeccionada com chapa de aço carbono com espessura de 1.5mm repuxada e com base tipo disco em chapa conformada de espessura de 2.0mm. Base superior do pé disco em tubo de aço 30x20 com espessura de 1.2mm e coluna em tubo de aço de 3” polegadas com espessura de 1.5mm. Calha de fechamento externo sacável confeccionada em chapa metálica 0,9mm dobrada. Sistema de união entre as peças através de solda MIG MAG. Niveladores com dimensão de 27mm e altura de 15mm, injetadas em polietileno de alta densidade, com parafuso </w:t>
            </w:r>
            <w:r w:rsidRPr="00DD7FC1">
              <w:rPr>
                <w:rFonts w:eastAsia="Arial"/>
                <w:sz w:val="24"/>
                <w:szCs w:val="24"/>
                <w:lang w:eastAsia="en-US"/>
              </w:rPr>
              <w:lastRenderedPageBreak/>
              <w:t>zincado branco de 5/16” x 1” sextavado. Para fixação do tampo utiliza-se parafusos M6x12 e parafusos minifix com tambor de giro de 15mm com parafuso de montagem rápida M6x20 para união das estruturas ao painel frontal Fixação: Através de parafuso rosca métrica M6x12. Fixada nas laterais internas dos pés.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Cor: Grafite/Cristal.</w:t>
            </w:r>
          </w:p>
          <w:p w14:paraId="7AAA6C24" w14:textId="3C9381B5" w:rsidR="00857B67" w:rsidRDefault="00857B67"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01E3E31C" w14:textId="0C0C9FB7"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7703997C"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xml:space="preserve">-TERMO DE CREDENCIAMENTO – Termo de </w:t>
            </w:r>
            <w:r w:rsidRPr="00DD7FC1">
              <w:rPr>
                <w:rFonts w:eastAsia="Arial"/>
                <w:sz w:val="24"/>
                <w:szCs w:val="24"/>
                <w:lang w:eastAsia="en-US"/>
              </w:rPr>
              <w:lastRenderedPageBreak/>
              <w:t>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6024265A"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-Certificado de conformidade com a ABNT: 13966/08;</w:t>
            </w:r>
          </w:p>
          <w:p w14:paraId="65E031B8" w14:textId="1E4926F3" w:rsidR="00857B67" w:rsidRPr="00DD7FC1" w:rsidRDefault="00857B67" w:rsidP="00E70582">
            <w:pPr>
              <w:spacing w:line="360" w:lineRule="auto"/>
              <w:jc w:val="both"/>
              <w:rPr>
                <w:rFonts w:eastAsia="Arial"/>
                <w:sz w:val="24"/>
                <w:szCs w:val="24"/>
                <w:lang w:eastAsia="en-US"/>
              </w:rPr>
            </w:pPr>
            <w:r w:rsidRPr="00DD7FC1">
              <w:rPr>
                <w:rFonts w:eastAsia="Arial"/>
                <w:sz w:val="24"/>
                <w:szCs w:val="24"/>
                <w:lang w:eastAsia="en-US"/>
              </w:rPr>
              <w:t>-Certificado de regularidade do FSC – Cadeia de Custódia</w:t>
            </w:r>
            <w:r w:rsidR="00E70582" w:rsidRPr="00DD7FC1">
              <w:rPr>
                <w:rFonts w:eastAsia="Arial"/>
                <w:sz w:val="24"/>
                <w:szCs w:val="24"/>
                <w:lang w:eastAsia="en-US"/>
              </w:rPr>
              <w:t xml:space="preserve"> </w:t>
            </w:r>
            <w:r w:rsidRPr="00DD7FC1">
              <w:rPr>
                <w:rFonts w:eastAsia="Arial"/>
                <w:sz w:val="24"/>
                <w:szCs w:val="24"/>
                <w:lang w:eastAsia="en-US"/>
              </w:rPr>
              <w:t>Florestal FSC;</w:t>
            </w:r>
          </w:p>
          <w:p w14:paraId="64E056AE" w14:textId="77777777" w:rsidR="00857B67" w:rsidRPr="00DD7FC1" w:rsidRDefault="00857B67" w:rsidP="00E70582">
            <w:pPr>
              <w:spacing w:line="360" w:lineRule="auto"/>
              <w:jc w:val="both"/>
              <w:rPr>
                <w:rFonts w:eastAsia="Arial"/>
                <w:sz w:val="24"/>
                <w:szCs w:val="24"/>
                <w:lang w:eastAsia="en-US"/>
              </w:rPr>
            </w:pPr>
            <w:r w:rsidRPr="00DD7FC1">
              <w:rPr>
                <w:rFonts w:eastAsia="Arial"/>
                <w:sz w:val="24"/>
                <w:szCs w:val="24"/>
                <w:lang w:eastAsia="en-US"/>
              </w:rPr>
              <w:t>-IBAMA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sem tratamento de superfície inclusive galvonoplastia);</w:t>
            </w:r>
          </w:p>
          <w:p w14:paraId="0D6A2E33" w14:textId="59111BEB" w:rsidR="00857B67" w:rsidRPr="00DD7FC1" w:rsidRDefault="00857B67" w:rsidP="00E70582">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bookmarkEnd w:id="3"/>
            <w:r w:rsidR="00E829EF" w:rsidRPr="00DD7FC1">
              <w:rPr>
                <w:rFonts w:eastAsia="Arial"/>
                <w:sz w:val="24"/>
                <w:szCs w:val="24"/>
                <w:lang w:eastAsia="en-US"/>
              </w:rPr>
              <w:t>;</w:t>
            </w:r>
          </w:p>
          <w:p w14:paraId="559EA48F" w14:textId="14C04550" w:rsidR="00E829EF" w:rsidRPr="00DD7FC1" w:rsidRDefault="00E829EF" w:rsidP="00E70582">
            <w:pPr>
              <w:spacing w:line="360" w:lineRule="auto"/>
              <w:jc w:val="both"/>
              <w:rPr>
                <w:rFonts w:eastAsia="Arial"/>
                <w:sz w:val="24"/>
                <w:szCs w:val="24"/>
                <w:lang w:eastAsia="en-US"/>
              </w:rPr>
            </w:pPr>
            <w:r w:rsidRPr="00DD7FC1">
              <w:rPr>
                <w:rFonts w:eastAsia="Arial"/>
                <w:sz w:val="24"/>
                <w:szCs w:val="24"/>
                <w:lang w:eastAsia="en-US"/>
              </w:rPr>
              <w:t>-Apresentar certificado de conformidade: ABNT NBR ISO 14024:2004 / ABNT NBR ISO 14020:2002;</w:t>
            </w:r>
          </w:p>
          <w:p w14:paraId="604086BB" w14:textId="77777777" w:rsidR="00E829EF" w:rsidRPr="00DD7FC1" w:rsidRDefault="00E829EF" w:rsidP="00E70582">
            <w:pPr>
              <w:spacing w:line="360" w:lineRule="auto"/>
              <w:jc w:val="both"/>
              <w:rPr>
                <w:rFonts w:eastAsia="Arial"/>
                <w:sz w:val="24"/>
                <w:szCs w:val="24"/>
                <w:lang w:eastAsia="en-US"/>
              </w:rPr>
            </w:pPr>
            <w:r w:rsidRPr="00DD7FC1">
              <w:rPr>
                <w:rFonts w:eastAsia="Arial"/>
                <w:sz w:val="24"/>
                <w:szCs w:val="24"/>
                <w:lang w:eastAsia="en-US"/>
              </w:rPr>
              <w:t>-NBR 9209:1986 – Preparação de superfícies para pintura – Processo de fosforização;</w:t>
            </w:r>
          </w:p>
          <w:p w14:paraId="54BF0CB6" w14:textId="267DA1A1" w:rsidR="00E829EF" w:rsidRPr="00DD7FC1" w:rsidRDefault="00E829EF" w:rsidP="00E70582">
            <w:pPr>
              <w:spacing w:line="360" w:lineRule="auto"/>
              <w:jc w:val="both"/>
              <w:rPr>
                <w:rFonts w:eastAsia="Arial"/>
                <w:sz w:val="24"/>
                <w:szCs w:val="24"/>
                <w:lang w:eastAsia="en-US"/>
              </w:rPr>
            </w:pPr>
            <w:r w:rsidRPr="00DD7FC1">
              <w:rPr>
                <w:rFonts w:eastAsia="Arial"/>
                <w:sz w:val="24"/>
                <w:szCs w:val="24"/>
                <w:lang w:eastAsia="en-US"/>
              </w:rPr>
              <w:t>-NBR 10545:2014 – Tintas – Determinação da flexibilidade por mandril cônico.</w:t>
            </w:r>
          </w:p>
          <w:p w14:paraId="3749D4AE" w14:textId="77777777" w:rsidR="00B02478" w:rsidRPr="00DD7FC1" w:rsidRDefault="00B02478" w:rsidP="00E70582">
            <w:pPr>
              <w:spacing w:line="360" w:lineRule="auto"/>
              <w:jc w:val="both"/>
              <w:rPr>
                <w:rFonts w:eastAsia="Arial"/>
                <w:sz w:val="24"/>
                <w:szCs w:val="24"/>
                <w:lang w:eastAsia="en-US"/>
              </w:rPr>
            </w:pPr>
          </w:p>
          <w:p w14:paraId="572F8222" w14:textId="043B4029" w:rsidR="00B02478" w:rsidRPr="00DD7FC1" w:rsidRDefault="00B02478" w:rsidP="00B02478">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1DD3B762" wp14:editId="5BE88626">
                  <wp:extent cx="2124075" cy="1266212"/>
                  <wp:effectExtent l="0" t="0" r="0" b="0"/>
                  <wp:docPr id="191062420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386" cy="1273551"/>
                          </a:xfrm>
                          <a:prstGeom prst="rect">
                            <a:avLst/>
                          </a:prstGeom>
                          <a:noFill/>
                        </pic:spPr>
                      </pic:pic>
                    </a:graphicData>
                  </a:graphic>
                </wp:inline>
              </w:drawing>
            </w:r>
          </w:p>
          <w:p w14:paraId="03080650" w14:textId="7F22D4F1" w:rsidR="004810E0" w:rsidRPr="00DD7FC1" w:rsidRDefault="004810E0" w:rsidP="00FC0DEF">
            <w:pPr>
              <w:spacing w:before="80" w:line="360" w:lineRule="auto"/>
              <w:ind w:right="599"/>
              <w:jc w:val="both"/>
              <w:rPr>
                <w:rFonts w:eastAsia="Arial"/>
                <w:sz w:val="24"/>
                <w:szCs w:val="24"/>
                <w:lang w:eastAsia="en-US"/>
              </w:rPr>
            </w:pPr>
          </w:p>
        </w:tc>
        <w:tc>
          <w:tcPr>
            <w:tcW w:w="914" w:type="dxa"/>
            <w:vAlign w:val="center"/>
          </w:tcPr>
          <w:p w14:paraId="65E6EA73" w14:textId="1037CAC4" w:rsidR="004810E0" w:rsidRPr="00DD7FC1" w:rsidRDefault="004810E0" w:rsidP="003763F9">
            <w:pPr>
              <w:spacing w:line="360" w:lineRule="auto"/>
              <w:jc w:val="center"/>
              <w:rPr>
                <w:sz w:val="24"/>
                <w:szCs w:val="24"/>
              </w:rPr>
            </w:pPr>
            <w:r w:rsidRPr="00DD7FC1">
              <w:rPr>
                <w:sz w:val="24"/>
                <w:szCs w:val="24"/>
              </w:rPr>
              <w:lastRenderedPageBreak/>
              <w:t>0</w:t>
            </w:r>
            <w:r w:rsidR="003C3439">
              <w:rPr>
                <w:sz w:val="24"/>
                <w:szCs w:val="24"/>
              </w:rPr>
              <w:t>5</w:t>
            </w:r>
          </w:p>
        </w:tc>
        <w:tc>
          <w:tcPr>
            <w:tcW w:w="787" w:type="dxa"/>
          </w:tcPr>
          <w:p w14:paraId="66BD313E" w14:textId="77777777" w:rsidR="004810E0" w:rsidRPr="00DD7FC1" w:rsidRDefault="004810E0" w:rsidP="003763F9">
            <w:pPr>
              <w:spacing w:line="360" w:lineRule="auto"/>
              <w:jc w:val="center"/>
              <w:rPr>
                <w:sz w:val="24"/>
                <w:szCs w:val="24"/>
              </w:rPr>
            </w:pPr>
          </w:p>
        </w:tc>
        <w:tc>
          <w:tcPr>
            <w:tcW w:w="850" w:type="dxa"/>
          </w:tcPr>
          <w:p w14:paraId="031704D9" w14:textId="77777777" w:rsidR="004810E0" w:rsidRPr="00DD7FC1" w:rsidRDefault="004810E0" w:rsidP="003763F9">
            <w:pPr>
              <w:spacing w:line="360" w:lineRule="auto"/>
              <w:jc w:val="center"/>
              <w:rPr>
                <w:sz w:val="24"/>
                <w:szCs w:val="24"/>
              </w:rPr>
            </w:pPr>
          </w:p>
        </w:tc>
      </w:tr>
      <w:tr w:rsidR="00857B67" w:rsidRPr="00DD7FC1" w14:paraId="4D5F4E87" w14:textId="77777777" w:rsidTr="000172DF">
        <w:trPr>
          <w:jc w:val="center"/>
        </w:trPr>
        <w:tc>
          <w:tcPr>
            <w:tcW w:w="704" w:type="dxa"/>
            <w:vAlign w:val="center"/>
          </w:tcPr>
          <w:p w14:paraId="759F7B1F" w14:textId="77DB3367" w:rsidR="00857B67" w:rsidRPr="00DD7FC1" w:rsidRDefault="003763F9" w:rsidP="003763F9">
            <w:pPr>
              <w:spacing w:line="360" w:lineRule="auto"/>
              <w:jc w:val="center"/>
              <w:rPr>
                <w:sz w:val="24"/>
                <w:szCs w:val="24"/>
              </w:rPr>
            </w:pPr>
            <w:r w:rsidRPr="00DD7FC1">
              <w:rPr>
                <w:sz w:val="24"/>
                <w:szCs w:val="24"/>
              </w:rPr>
              <w:lastRenderedPageBreak/>
              <w:t>07</w:t>
            </w:r>
          </w:p>
        </w:tc>
        <w:tc>
          <w:tcPr>
            <w:tcW w:w="6379" w:type="dxa"/>
          </w:tcPr>
          <w:p w14:paraId="0BC2A88E" w14:textId="77777777" w:rsidR="00857B67" w:rsidRPr="00DD7FC1" w:rsidRDefault="00857B67" w:rsidP="00270B1A">
            <w:pPr>
              <w:spacing w:line="360" w:lineRule="auto"/>
              <w:jc w:val="both"/>
              <w:rPr>
                <w:rFonts w:eastAsia="Arial"/>
                <w:sz w:val="24"/>
                <w:szCs w:val="24"/>
                <w:lang w:eastAsia="en-US"/>
              </w:rPr>
            </w:pPr>
            <w:r w:rsidRPr="00DD7FC1">
              <w:rPr>
                <w:rFonts w:eastAsia="Arial"/>
                <w:b/>
                <w:bCs/>
                <w:sz w:val="24"/>
                <w:szCs w:val="24"/>
                <w:lang w:eastAsia="en-US"/>
              </w:rPr>
              <w:t>Biombo Curvo</w:t>
            </w:r>
            <w:r w:rsidRPr="00DD7FC1">
              <w:rPr>
                <w:rFonts w:eastAsia="Arial"/>
                <w:sz w:val="24"/>
                <w:szCs w:val="24"/>
                <w:lang w:eastAsia="en-US"/>
              </w:rPr>
              <w:t>. Dimensões: 1800mm (L) x 500mm (P). Tampo confeccionado com chapa de partículas de madeira de média densidade (MDP – Médium Density Particleboard), espessura de 18mm, revestida nas duas faces com laminado melânico,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Fixado ao tampo da mesa mediante utilização de mão francesa metálica com parafusos de montagem rápida. Cor: Cristal.</w:t>
            </w:r>
          </w:p>
          <w:p w14:paraId="45C912CC" w14:textId="5B57E188" w:rsidR="00857B67" w:rsidRDefault="00857B67"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55740522" w14:textId="1054069A"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4DE2F353"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xml:space="preserve">-TERMO DE CREDENCIAMENTO – Termo de credenciamento do revendedor com a garantia da fábrica de 5 anos, autorizando o revendedor a utilizar a documentação em nome da fábrica, bem como a dar assistência e garantia dos produtos, devendo ser em papel timbrado e assinado pelo </w:t>
            </w:r>
            <w:r w:rsidRPr="00DD7FC1">
              <w:rPr>
                <w:rFonts w:eastAsia="Arial"/>
                <w:sz w:val="24"/>
                <w:szCs w:val="24"/>
                <w:lang w:eastAsia="en-US"/>
              </w:rPr>
              <w:lastRenderedPageBreak/>
              <w:t>responsável autorizado;</w:t>
            </w:r>
          </w:p>
          <w:p w14:paraId="169DA17A" w14:textId="77777777" w:rsidR="00857B67" w:rsidRPr="00DD7FC1" w:rsidRDefault="00857B67" w:rsidP="00FC0DEF">
            <w:pPr>
              <w:spacing w:before="80" w:line="360" w:lineRule="auto"/>
              <w:ind w:right="599"/>
              <w:jc w:val="both"/>
              <w:rPr>
                <w:rFonts w:eastAsia="Arial"/>
                <w:sz w:val="24"/>
                <w:szCs w:val="24"/>
                <w:lang w:eastAsia="en-US"/>
              </w:rPr>
            </w:pPr>
            <w:r w:rsidRPr="00DD7FC1">
              <w:rPr>
                <w:rFonts w:eastAsia="Arial"/>
                <w:sz w:val="24"/>
                <w:szCs w:val="24"/>
                <w:lang w:eastAsia="en-US"/>
              </w:rPr>
              <w:t>-Certificado de conformidade com a ABNT: 13966/08;</w:t>
            </w:r>
          </w:p>
          <w:p w14:paraId="3848957F"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539BEA40"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p>
          <w:p w14:paraId="12DD9286" w14:textId="77777777" w:rsidR="00712EF0" w:rsidRPr="00DD7FC1" w:rsidRDefault="00712EF0" w:rsidP="00270B1A">
            <w:pPr>
              <w:spacing w:line="360" w:lineRule="auto"/>
              <w:jc w:val="both"/>
              <w:rPr>
                <w:rFonts w:eastAsia="Arial"/>
                <w:sz w:val="24"/>
                <w:szCs w:val="24"/>
                <w:lang w:eastAsia="en-US"/>
              </w:rPr>
            </w:pPr>
          </w:p>
          <w:p w14:paraId="2A6C6C2A" w14:textId="1B5187DD" w:rsidR="00712EF0" w:rsidRPr="00DD7FC1" w:rsidRDefault="00712EF0" w:rsidP="00712EF0">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0C7C45E5" wp14:editId="1602C8FC">
                  <wp:extent cx="1428750" cy="868101"/>
                  <wp:effectExtent l="0" t="0" r="0" b="8255"/>
                  <wp:docPr id="71632316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178" cy="870184"/>
                          </a:xfrm>
                          <a:prstGeom prst="rect">
                            <a:avLst/>
                          </a:prstGeom>
                          <a:noFill/>
                        </pic:spPr>
                      </pic:pic>
                    </a:graphicData>
                  </a:graphic>
                </wp:inline>
              </w:drawing>
            </w:r>
          </w:p>
          <w:p w14:paraId="02435AFD" w14:textId="77777777" w:rsidR="00857B67" w:rsidRPr="00DD7FC1" w:rsidRDefault="00857B67" w:rsidP="00FC0DEF">
            <w:pPr>
              <w:spacing w:before="80" w:line="360" w:lineRule="auto"/>
              <w:ind w:right="599"/>
              <w:jc w:val="both"/>
              <w:rPr>
                <w:rFonts w:eastAsia="Arial"/>
                <w:sz w:val="24"/>
                <w:szCs w:val="24"/>
                <w:lang w:eastAsia="en-US"/>
              </w:rPr>
            </w:pPr>
          </w:p>
        </w:tc>
        <w:tc>
          <w:tcPr>
            <w:tcW w:w="914" w:type="dxa"/>
            <w:vAlign w:val="center"/>
          </w:tcPr>
          <w:p w14:paraId="6D063FCC" w14:textId="5B781875" w:rsidR="00857B67" w:rsidRPr="00DD7FC1" w:rsidRDefault="003763F9" w:rsidP="003763F9">
            <w:pPr>
              <w:spacing w:line="360" w:lineRule="auto"/>
              <w:jc w:val="center"/>
              <w:rPr>
                <w:sz w:val="24"/>
                <w:szCs w:val="24"/>
              </w:rPr>
            </w:pPr>
            <w:r w:rsidRPr="00DD7FC1">
              <w:rPr>
                <w:sz w:val="24"/>
                <w:szCs w:val="24"/>
              </w:rPr>
              <w:lastRenderedPageBreak/>
              <w:t>0</w:t>
            </w:r>
            <w:r w:rsidR="003C3439">
              <w:rPr>
                <w:sz w:val="24"/>
                <w:szCs w:val="24"/>
              </w:rPr>
              <w:t>2</w:t>
            </w:r>
          </w:p>
        </w:tc>
        <w:tc>
          <w:tcPr>
            <w:tcW w:w="787" w:type="dxa"/>
          </w:tcPr>
          <w:p w14:paraId="23CA758A" w14:textId="77777777" w:rsidR="00857B67" w:rsidRPr="00DD7FC1" w:rsidRDefault="00857B67" w:rsidP="003763F9">
            <w:pPr>
              <w:spacing w:line="360" w:lineRule="auto"/>
              <w:jc w:val="center"/>
              <w:rPr>
                <w:sz w:val="24"/>
                <w:szCs w:val="24"/>
              </w:rPr>
            </w:pPr>
          </w:p>
        </w:tc>
        <w:tc>
          <w:tcPr>
            <w:tcW w:w="850" w:type="dxa"/>
          </w:tcPr>
          <w:p w14:paraId="290C066D" w14:textId="77777777" w:rsidR="00857B67" w:rsidRPr="00DD7FC1" w:rsidRDefault="00857B67" w:rsidP="003763F9">
            <w:pPr>
              <w:spacing w:line="360" w:lineRule="auto"/>
              <w:jc w:val="center"/>
              <w:rPr>
                <w:sz w:val="24"/>
                <w:szCs w:val="24"/>
              </w:rPr>
            </w:pPr>
          </w:p>
        </w:tc>
      </w:tr>
      <w:tr w:rsidR="00857B67" w:rsidRPr="00DD7FC1" w14:paraId="0F23D101" w14:textId="77777777" w:rsidTr="000172DF">
        <w:trPr>
          <w:jc w:val="center"/>
        </w:trPr>
        <w:tc>
          <w:tcPr>
            <w:tcW w:w="704" w:type="dxa"/>
            <w:vAlign w:val="center"/>
          </w:tcPr>
          <w:p w14:paraId="56D7134A" w14:textId="5A8EEA0F" w:rsidR="00857B67" w:rsidRPr="00DD7FC1" w:rsidRDefault="003763F9" w:rsidP="003763F9">
            <w:pPr>
              <w:spacing w:line="360" w:lineRule="auto"/>
              <w:jc w:val="center"/>
              <w:rPr>
                <w:sz w:val="24"/>
                <w:szCs w:val="24"/>
              </w:rPr>
            </w:pPr>
            <w:r w:rsidRPr="00DD7FC1">
              <w:rPr>
                <w:sz w:val="24"/>
                <w:szCs w:val="24"/>
              </w:rPr>
              <w:t>08</w:t>
            </w:r>
          </w:p>
        </w:tc>
        <w:tc>
          <w:tcPr>
            <w:tcW w:w="6379" w:type="dxa"/>
          </w:tcPr>
          <w:p w14:paraId="4C4AF15A" w14:textId="77777777" w:rsidR="00857B67" w:rsidRPr="00DD7FC1" w:rsidRDefault="00857B67" w:rsidP="00270B1A">
            <w:pPr>
              <w:spacing w:line="360" w:lineRule="auto"/>
              <w:jc w:val="both"/>
              <w:rPr>
                <w:rFonts w:eastAsia="Arial"/>
                <w:sz w:val="24"/>
                <w:szCs w:val="24"/>
                <w:lang w:eastAsia="en-US"/>
              </w:rPr>
            </w:pPr>
            <w:r w:rsidRPr="00DD7FC1">
              <w:rPr>
                <w:rFonts w:eastAsia="Arial"/>
                <w:b/>
                <w:bCs/>
                <w:sz w:val="24"/>
                <w:szCs w:val="24"/>
                <w:lang w:eastAsia="en-US"/>
              </w:rPr>
              <w:t>Estação de trabalho com tampo</w:t>
            </w:r>
            <w:r w:rsidRPr="00DD7FC1">
              <w:rPr>
                <w:rFonts w:eastAsia="Arial"/>
                <w:sz w:val="24"/>
                <w:szCs w:val="24"/>
                <w:lang w:eastAsia="en-US"/>
              </w:rPr>
              <w:t xml:space="preserve">. Formato delta na dimensão de 740mm(A) X 1600mm(L) X1400mm(L2) x 600mm(P) sendo o tampo superior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com resistência a impactos e termicamente estável. Fixação à estrutura por meio de buchas metálicas (M6) rosqueadas ao tampo e parafusos M6x12. O tampo possui dois furos para passagem de fio sendo um furo no vértice e um furo no lado reto. Painel frontal com 350mm de altura, confeccionado densidade (MDP – Médium Density Particleboard), espessura de 18mm, revestida nas duas faces com laminado melamínico, por efeito de prensagem a quente que faz o laminado se fundir a </w:t>
            </w:r>
            <w:r w:rsidRPr="00DD7FC1">
              <w:rPr>
                <w:rFonts w:eastAsia="Arial"/>
                <w:sz w:val="24"/>
                <w:szCs w:val="24"/>
                <w:lang w:eastAsia="en-US"/>
              </w:rPr>
              <w:lastRenderedPageBreak/>
              <w:t xml:space="preserve">madeira aglomerada, formando com ela um corpo único e inseparável (BP), oriundas de madeiras certificadas de reflorestamento com selo FSC. Estrutura em Colunas metálicas compostas de chapa conformadas de espessura 0.9mm horizontal com distância entre si de 50mm, formando assim dutos para passagem de fiação. Suporte superior em chapa conformada de 2mm. Base confeccionada com chapa de aço carbono com espessura de 1.5mm repuxada e com base tipo disco em chapa conformada de espessura de 2.0mm. Base superior do pé disco em tubo de aço 30x20 com espessura de 1.2mm e coluna em tubo de aço de 3” polegadas com espessura de 1.5mm. Calha de fechamento externo sacável confeccionada em chapa metálica 0,9mm dobrada. Sistema de união entre as peças através de solda MIG MAG. Niveladores com dimensão de 27mm e altura de 15mm, injetadas em polietileno de alta densidade, com parafuso zincado branco de 5/16” x 1” sextavado. Para fixação do tampo utiliza-se parafusos M6x12 e parafusos minifix com tambor de giro de 15mm com parafuso de montagem rápida M6x20 para união das estruturas ao painel frontal Fixação: Através de parafuso rosca métrica M6x12. Fixada nas laterais internas dos pés.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w:t>
            </w:r>
            <w:r w:rsidRPr="00DD7FC1">
              <w:rPr>
                <w:rFonts w:eastAsia="Arial"/>
                <w:sz w:val="24"/>
                <w:szCs w:val="24"/>
                <w:lang w:eastAsia="en-US"/>
              </w:rPr>
              <w:lastRenderedPageBreak/>
              <w:t>previstas nas normas da ABNT. Cor: Grafite/Cristal.</w:t>
            </w:r>
          </w:p>
          <w:p w14:paraId="7219E2DB" w14:textId="028DFF3E" w:rsidR="00857B67" w:rsidRDefault="00857B67"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1C8590F8" w14:textId="0130B32C"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6620F19A"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-TERMO DE CREDENCIAMENTO – Termo de credenciamento do revendedor com a garantia da fábrica de 5 anos, autorizando o revendedor a utilizar a documentação em nome da fábrica, bem como a dar assistência e garantia dos produtos, devendo ser em papel timbrado e assinado pelo responsável autorizado;</w:t>
            </w:r>
          </w:p>
          <w:p w14:paraId="18E19F80"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-Certificado de conformidade com a ABNT: 13966/08;</w:t>
            </w:r>
          </w:p>
          <w:p w14:paraId="22B0C353"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7242081D"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-IBAMA – Cadastro Técnico Federal de Atividades Potencialmente Poluidoras(Certificado que comprova a regularidade no Cadastro de Atividades Potencialmente Poluidoras), atestando assim que a empresa fabricante do mobiliário, está regularizada junto ao IBAMA código 7-4 (Fabricação de estrutura de madeira e moveis) e 3-10 (fabricação de artefatos de ferro, aço e demais metais não-ferrosos com ou sem tratamento de superfície inclusive galvonoplastia);</w:t>
            </w:r>
          </w:p>
          <w:p w14:paraId="6A3E2CE1" w14:textId="04CE3F6D"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xml:space="preserve">-Laudo de profissional (engenheiro de segurança do trabalho, médico do trabalho ou Ergonomista) devidamente acreditado, </w:t>
            </w:r>
            <w:r w:rsidRPr="00DD7FC1">
              <w:rPr>
                <w:rFonts w:eastAsia="Arial"/>
                <w:sz w:val="24"/>
                <w:szCs w:val="24"/>
                <w:lang w:eastAsia="en-US"/>
              </w:rPr>
              <w:lastRenderedPageBreak/>
              <w:t>atestando que o fabricante atende aos requisitos da Norma Regulamentadora NR-17 (ergonomia) do Ministério do Trabalho</w:t>
            </w:r>
            <w:r w:rsidR="00D36163" w:rsidRPr="00DD7FC1">
              <w:rPr>
                <w:rFonts w:eastAsia="Arial"/>
                <w:sz w:val="24"/>
                <w:szCs w:val="24"/>
                <w:lang w:eastAsia="en-US"/>
              </w:rPr>
              <w:t>;</w:t>
            </w:r>
          </w:p>
          <w:p w14:paraId="4E4D931E" w14:textId="53E9D73A" w:rsidR="00D36163" w:rsidRPr="00DD7FC1" w:rsidRDefault="00D36163" w:rsidP="00270B1A">
            <w:pPr>
              <w:spacing w:line="360" w:lineRule="auto"/>
              <w:jc w:val="both"/>
              <w:rPr>
                <w:rFonts w:eastAsia="Arial"/>
                <w:sz w:val="24"/>
                <w:szCs w:val="24"/>
                <w:lang w:eastAsia="en-US"/>
              </w:rPr>
            </w:pPr>
            <w:r w:rsidRPr="00DD7FC1">
              <w:rPr>
                <w:rFonts w:eastAsia="Arial"/>
                <w:sz w:val="24"/>
                <w:szCs w:val="24"/>
                <w:lang w:eastAsia="en-US"/>
              </w:rPr>
              <w:t>-Apresentar certificado de conformidade: ABNT NBR ISO 14024:2004 / ABNT NBR ISO 14020:2002;</w:t>
            </w:r>
          </w:p>
          <w:p w14:paraId="5D5EBC48" w14:textId="77777777" w:rsidR="00D36163" w:rsidRPr="00DD7FC1" w:rsidRDefault="00D36163" w:rsidP="00270B1A">
            <w:pPr>
              <w:spacing w:line="360" w:lineRule="auto"/>
              <w:jc w:val="both"/>
              <w:rPr>
                <w:rFonts w:eastAsia="Arial"/>
                <w:sz w:val="24"/>
                <w:szCs w:val="24"/>
                <w:lang w:eastAsia="en-US"/>
              </w:rPr>
            </w:pPr>
            <w:r w:rsidRPr="00DD7FC1">
              <w:rPr>
                <w:rFonts w:eastAsia="Arial"/>
                <w:sz w:val="24"/>
                <w:szCs w:val="24"/>
                <w:lang w:eastAsia="en-US"/>
              </w:rPr>
              <w:t>-NBR 9209:1986 – Preparação de superfícies para pintura – Processo de fosforização;</w:t>
            </w:r>
          </w:p>
          <w:p w14:paraId="16B94BF4" w14:textId="5DA350C7" w:rsidR="00D36163" w:rsidRPr="00DD7FC1" w:rsidRDefault="00D36163" w:rsidP="00270B1A">
            <w:pPr>
              <w:spacing w:line="360" w:lineRule="auto"/>
              <w:jc w:val="both"/>
              <w:rPr>
                <w:rFonts w:eastAsia="Arial"/>
                <w:sz w:val="24"/>
                <w:szCs w:val="24"/>
                <w:lang w:eastAsia="en-US"/>
              </w:rPr>
            </w:pPr>
            <w:r w:rsidRPr="00DD7FC1">
              <w:rPr>
                <w:rFonts w:eastAsia="Arial"/>
                <w:sz w:val="24"/>
                <w:szCs w:val="24"/>
                <w:lang w:eastAsia="en-US"/>
              </w:rPr>
              <w:t>-NBR 10545:2014 – Tintas – Determinação da flexibilidade por mandril cônico.</w:t>
            </w:r>
          </w:p>
          <w:p w14:paraId="7123F7A7" w14:textId="77777777" w:rsidR="00712EF0" w:rsidRPr="00DD7FC1" w:rsidRDefault="00712EF0" w:rsidP="00270B1A">
            <w:pPr>
              <w:spacing w:line="360" w:lineRule="auto"/>
              <w:jc w:val="both"/>
              <w:rPr>
                <w:rFonts w:eastAsia="Arial"/>
                <w:sz w:val="24"/>
                <w:szCs w:val="24"/>
                <w:lang w:eastAsia="en-US"/>
              </w:rPr>
            </w:pPr>
          </w:p>
          <w:p w14:paraId="43CBC6B1" w14:textId="6A386946" w:rsidR="00712EF0" w:rsidRPr="00DD7FC1" w:rsidRDefault="00712EF0" w:rsidP="00712EF0">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353CFEBA" wp14:editId="5D859EF4">
                  <wp:extent cx="2295525" cy="1368419"/>
                  <wp:effectExtent l="0" t="0" r="0" b="3810"/>
                  <wp:docPr id="87541476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411" cy="1373120"/>
                          </a:xfrm>
                          <a:prstGeom prst="rect">
                            <a:avLst/>
                          </a:prstGeom>
                          <a:noFill/>
                        </pic:spPr>
                      </pic:pic>
                    </a:graphicData>
                  </a:graphic>
                </wp:inline>
              </w:drawing>
            </w:r>
          </w:p>
          <w:p w14:paraId="140BF399" w14:textId="77777777" w:rsidR="00857B67" w:rsidRPr="00DD7FC1" w:rsidRDefault="00857B67" w:rsidP="00FC0DEF">
            <w:pPr>
              <w:spacing w:before="80" w:line="360" w:lineRule="auto"/>
              <w:ind w:right="599"/>
              <w:jc w:val="both"/>
              <w:rPr>
                <w:rFonts w:eastAsia="Arial"/>
                <w:sz w:val="24"/>
                <w:szCs w:val="24"/>
                <w:lang w:eastAsia="en-US"/>
              </w:rPr>
            </w:pPr>
          </w:p>
        </w:tc>
        <w:tc>
          <w:tcPr>
            <w:tcW w:w="914" w:type="dxa"/>
            <w:vAlign w:val="center"/>
          </w:tcPr>
          <w:p w14:paraId="298CF5C5" w14:textId="5CAF3CC0" w:rsidR="00857B67" w:rsidRPr="00DD7FC1" w:rsidRDefault="003763F9" w:rsidP="003763F9">
            <w:pPr>
              <w:spacing w:line="360" w:lineRule="auto"/>
              <w:jc w:val="center"/>
              <w:rPr>
                <w:sz w:val="24"/>
                <w:szCs w:val="24"/>
              </w:rPr>
            </w:pPr>
            <w:r w:rsidRPr="00DD7FC1">
              <w:rPr>
                <w:sz w:val="24"/>
                <w:szCs w:val="24"/>
              </w:rPr>
              <w:lastRenderedPageBreak/>
              <w:t>0</w:t>
            </w:r>
            <w:r w:rsidR="003C3439">
              <w:rPr>
                <w:sz w:val="24"/>
                <w:szCs w:val="24"/>
              </w:rPr>
              <w:t>1</w:t>
            </w:r>
          </w:p>
        </w:tc>
        <w:tc>
          <w:tcPr>
            <w:tcW w:w="787" w:type="dxa"/>
          </w:tcPr>
          <w:p w14:paraId="1FBD6175" w14:textId="77777777" w:rsidR="00857B67" w:rsidRPr="00DD7FC1" w:rsidRDefault="00857B67" w:rsidP="003763F9">
            <w:pPr>
              <w:spacing w:line="360" w:lineRule="auto"/>
              <w:jc w:val="center"/>
              <w:rPr>
                <w:sz w:val="24"/>
                <w:szCs w:val="24"/>
              </w:rPr>
            </w:pPr>
          </w:p>
        </w:tc>
        <w:tc>
          <w:tcPr>
            <w:tcW w:w="850" w:type="dxa"/>
          </w:tcPr>
          <w:p w14:paraId="3F5085A5" w14:textId="77777777" w:rsidR="00857B67" w:rsidRPr="00DD7FC1" w:rsidRDefault="00857B67" w:rsidP="003763F9">
            <w:pPr>
              <w:spacing w:line="360" w:lineRule="auto"/>
              <w:jc w:val="center"/>
              <w:rPr>
                <w:sz w:val="24"/>
                <w:szCs w:val="24"/>
              </w:rPr>
            </w:pPr>
          </w:p>
        </w:tc>
      </w:tr>
      <w:tr w:rsidR="00857B67" w:rsidRPr="00DD7FC1" w14:paraId="244CCB4D" w14:textId="77777777" w:rsidTr="000172DF">
        <w:trPr>
          <w:jc w:val="center"/>
        </w:trPr>
        <w:tc>
          <w:tcPr>
            <w:tcW w:w="704" w:type="dxa"/>
            <w:vAlign w:val="center"/>
          </w:tcPr>
          <w:p w14:paraId="41757F62" w14:textId="001566CF" w:rsidR="00857B67" w:rsidRPr="00DD7FC1" w:rsidRDefault="001D02BB" w:rsidP="003763F9">
            <w:pPr>
              <w:spacing w:line="360" w:lineRule="auto"/>
              <w:jc w:val="center"/>
              <w:rPr>
                <w:sz w:val="24"/>
                <w:szCs w:val="24"/>
              </w:rPr>
            </w:pPr>
            <w:r w:rsidRPr="00DD7FC1">
              <w:rPr>
                <w:sz w:val="24"/>
                <w:szCs w:val="24"/>
              </w:rPr>
              <w:lastRenderedPageBreak/>
              <w:t>09</w:t>
            </w:r>
          </w:p>
        </w:tc>
        <w:tc>
          <w:tcPr>
            <w:tcW w:w="6379" w:type="dxa"/>
          </w:tcPr>
          <w:p w14:paraId="778DA795" w14:textId="77777777" w:rsidR="00857B67" w:rsidRPr="00DD7FC1" w:rsidRDefault="00857B67" w:rsidP="00270B1A">
            <w:pPr>
              <w:spacing w:line="360" w:lineRule="auto"/>
              <w:jc w:val="both"/>
              <w:rPr>
                <w:rFonts w:eastAsia="Arial"/>
                <w:sz w:val="24"/>
                <w:szCs w:val="24"/>
                <w:lang w:eastAsia="en-US"/>
              </w:rPr>
            </w:pPr>
            <w:r w:rsidRPr="00DD7FC1">
              <w:rPr>
                <w:rFonts w:eastAsia="Arial"/>
                <w:b/>
                <w:bCs/>
                <w:sz w:val="24"/>
                <w:szCs w:val="24"/>
                <w:lang w:eastAsia="en-US"/>
              </w:rPr>
              <w:t>Mesa aparador pé painel com distanciador.</w:t>
            </w:r>
            <w:r w:rsidRPr="00DD7FC1">
              <w:rPr>
                <w:rFonts w:eastAsia="Arial"/>
                <w:sz w:val="24"/>
                <w:szCs w:val="24"/>
                <w:lang w:eastAsia="en-US"/>
              </w:rPr>
              <w:t xml:space="preserve"> Tampo encabeçado espessura de 40mm, sendo 15mm no tampo principal e engrossado com 25mm em tiras de 100mm largura em todo contorno, fixados entre si por grampos, com chapas de partículas de madeira de média densidade (MDP – Médium Density Particleboard), revestida nas duas faces com laminado melamínico, por efeito de prensagem a quente que faz o laminado se fundir a madeira aglomerada, formando com ela um corpo único e inseparável (BP), oriundas de madeiras certificadas de reflorestamento com selo FSC, com fita PS de 1mm em todo contorno, colados ao tampo através de processo “hot melt”, acabamento na cor semelhante ao revestimento do tampo, (cores solidas e madeiradas), com resistência a impactos e termicamente estável. Tampo fixado à estrutura por meio de buchas metálicas (M6) rosqueadas ao tampo e parafusos de montagem rápida. Painel frontal confeccionado com chapa de </w:t>
            </w:r>
            <w:r w:rsidRPr="00DD7FC1">
              <w:rPr>
                <w:rFonts w:eastAsia="Arial"/>
                <w:sz w:val="24"/>
                <w:szCs w:val="24"/>
                <w:lang w:eastAsia="en-US"/>
              </w:rPr>
              <w:lastRenderedPageBreak/>
              <w:t>partículas de madeira de média densidade (MDP – Médium Density Particleboard), espessura de 15mm, revestida nas duas faces com laminado melamínico, por efeito de prensagem a quente que faz o laminado se fundir a madeira aglomerada, formando com ela um corpo único e inseparável (BP), oriundas de madeiras certificadas de reflorestamento com selo FSC, com fita PS de 1mm em todo contorno, colados ao tampo através de processo “hot melt”, acabamento na cor semelhante ao revestimento do tampo, (cores solidas e madeiradas), com resistência a impactos e termicamente estável. Pés laterais confeccionado com chapa de partículas de madeira de média densidade (MDP – Médium Density Particleboard),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1mm em todo contorno, colados ao tampo através de processo “hot melt”, acabamento na cor semelhante ao revestimento do tampo, (cores solidas e madeiradas), com resistência a impactos e termicamente estável. Niveladores com dimensão de 27mm e altura de 15mm, injetadas em polietileno de alta densidade, com parafuso zincado branco de 5/16” x 1” sextavado e buchas plásticas. Possui suporte para elevação do tampo. Para fixação do tampo utiliza-se buchas metálicas e parafusos minifix com tambor de giro de 15mm com parafuso de montagem rápida M6x20 para união dos pés ao painel frontal. Dimensões: 810mm(A) x 1200mm(L) x 350mm(P). Cor: Grafite.</w:t>
            </w:r>
          </w:p>
          <w:p w14:paraId="1062F598" w14:textId="44564247" w:rsidR="00857B67" w:rsidRDefault="00857B67" w:rsidP="00270B1A">
            <w:pPr>
              <w:spacing w:line="360" w:lineRule="auto"/>
              <w:jc w:val="both"/>
              <w:rPr>
                <w:rFonts w:eastAsia="Arial"/>
                <w:sz w:val="24"/>
                <w:szCs w:val="24"/>
                <w:lang w:eastAsia="en-US"/>
              </w:rPr>
            </w:pPr>
            <w:r w:rsidRPr="00DD7FC1">
              <w:rPr>
                <w:rFonts w:eastAsia="Arial"/>
                <w:sz w:val="24"/>
                <w:szCs w:val="24"/>
                <w:lang w:eastAsia="en-US"/>
              </w:rPr>
              <w:t>O LICITANTE VENCEDOR DO CERTAME DEVERÁ APRESENTAR POR PARTE DO FABRICANTE OS DOCUMENTOS ABAIXO DIRECIONADOS A ESTE ÓRGÃO:</w:t>
            </w:r>
          </w:p>
          <w:p w14:paraId="3C39667A" w14:textId="6A5C7AF1" w:rsidR="000B78FC" w:rsidRPr="000B78FC" w:rsidRDefault="000B78FC" w:rsidP="00270B1A">
            <w:pPr>
              <w:spacing w:line="360" w:lineRule="auto"/>
              <w:jc w:val="both"/>
              <w:rPr>
                <w:sz w:val="24"/>
                <w:szCs w:val="24"/>
              </w:rPr>
            </w:pPr>
            <w:r w:rsidRPr="000B78FC">
              <w:rPr>
                <w:b/>
                <w:sz w:val="24"/>
                <w:szCs w:val="24"/>
              </w:rPr>
              <w:t>-</w:t>
            </w:r>
            <w:r w:rsidRPr="000B78FC">
              <w:rPr>
                <w:bCs/>
                <w:sz w:val="24"/>
                <w:szCs w:val="24"/>
              </w:rPr>
              <w:t>CATÁLOGO TÉCNICO DO PRODUTO</w:t>
            </w:r>
            <w:r>
              <w:rPr>
                <w:bCs/>
                <w:sz w:val="24"/>
                <w:szCs w:val="24"/>
              </w:rPr>
              <w:t xml:space="preserve"> </w:t>
            </w:r>
            <w:r w:rsidRPr="000B78FC">
              <w:rPr>
                <w:bCs/>
                <w:sz w:val="24"/>
                <w:szCs w:val="24"/>
              </w:rPr>
              <w:t>–</w:t>
            </w:r>
            <w:r>
              <w:rPr>
                <w:bCs/>
                <w:sz w:val="24"/>
                <w:szCs w:val="24"/>
              </w:rPr>
              <w:t xml:space="preserve">  C</w:t>
            </w:r>
            <w:r w:rsidRPr="000B78FC">
              <w:rPr>
                <w:bCs/>
                <w:sz w:val="24"/>
                <w:szCs w:val="24"/>
              </w:rPr>
              <w:t xml:space="preserve">atálogo técnico </w:t>
            </w:r>
            <w:r w:rsidRPr="000B78FC">
              <w:rPr>
                <w:bCs/>
                <w:sz w:val="24"/>
                <w:szCs w:val="24"/>
              </w:rPr>
              <w:lastRenderedPageBreak/>
              <w:t>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r>
              <w:rPr>
                <w:bCs/>
                <w:sz w:val="24"/>
                <w:szCs w:val="24"/>
              </w:rPr>
              <w:t>;</w:t>
            </w:r>
          </w:p>
          <w:p w14:paraId="3F748270"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-TERMO DE CREDENCIAMENTO – Termo de credenciamento do revendedor com a garantia da fábrica de 5 anos, autorizando o revendedor a utilizar a documentação em nome da fábrica, bem como a dar assistência e garantia dos produtos, devendo ser em papeltimbrado e assinado pelo responsável autorizado;</w:t>
            </w:r>
          </w:p>
          <w:p w14:paraId="73BCE1B2"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-Certificado de conformidade com a ABNT: 13966/08;</w:t>
            </w:r>
          </w:p>
          <w:p w14:paraId="302B4FCB"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 Certificado de regularidade do FSC – Cadeia de Custódia Florestal FSC;</w:t>
            </w:r>
          </w:p>
          <w:p w14:paraId="08A0E868" w14:textId="77777777" w:rsidR="00857B67" w:rsidRPr="00DD7FC1" w:rsidRDefault="00857B67" w:rsidP="00270B1A">
            <w:pPr>
              <w:spacing w:line="360" w:lineRule="auto"/>
              <w:jc w:val="both"/>
              <w:rPr>
                <w:rFonts w:eastAsia="Arial"/>
                <w:sz w:val="24"/>
                <w:szCs w:val="24"/>
                <w:lang w:eastAsia="en-US"/>
              </w:rPr>
            </w:pPr>
            <w:r w:rsidRPr="00DD7FC1">
              <w:rPr>
                <w:rFonts w:eastAsia="Arial"/>
                <w:sz w:val="24"/>
                <w:szCs w:val="24"/>
                <w:lang w:eastAsia="en-US"/>
              </w:rPr>
              <w:t>-Laudo de profissional (engenheiro de segurança do trabalho, médico do trabalho ou Ergonomista) devidamente acreditado, atestando que o fabricante atende aos requisitos da Norma Regulamentadora NR-17 (ergonomia) do Ministério do Trabalho.</w:t>
            </w:r>
          </w:p>
          <w:p w14:paraId="2C3B92FB" w14:textId="77777777" w:rsidR="00712EF0" w:rsidRPr="00DD7FC1" w:rsidRDefault="00712EF0" w:rsidP="00270B1A">
            <w:pPr>
              <w:spacing w:line="360" w:lineRule="auto"/>
              <w:jc w:val="both"/>
              <w:rPr>
                <w:rFonts w:eastAsia="Arial"/>
                <w:sz w:val="24"/>
                <w:szCs w:val="24"/>
                <w:lang w:eastAsia="en-US"/>
              </w:rPr>
            </w:pPr>
          </w:p>
          <w:p w14:paraId="1A8EB808" w14:textId="438A0434" w:rsidR="00712EF0" w:rsidRPr="00DD7FC1" w:rsidRDefault="00712EF0" w:rsidP="00712EF0">
            <w:pPr>
              <w:spacing w:line="360" w:lineRule="auto"/>
              <w:jc w:val="center"/>
              <w:rPr>
                <w:rFonts w:eastAsia="Arial"/>
                <w:sz w:val="24"/>
                <w:szCs w:val="24"/>
                <w:lang w:eastAsia="en-US"/>
              </w:rPr>
            </w:pPr>
            <w:r w:rsidRPr="00DD7FC1">
              <w:rPr>
                <w:rFonts w:eastAsia="Arial"/>
                <w:noProof/>
                <w:sz w:val="24"/>
                <w:szCs w:val="24"/>
                <w:lang w:eastAsia="en-US"/>
              </w:rPr>
              <w:drawing>
                <wp:inline distT="0" distB="0" distL="0" distR="0" wp14:anchorId="00633992" wp14:editId="55E36AA3">
                  <wp:extent cx="2261046" cy="1819275"/>
                  <wp:effectExtent l="0" t="0" r="6350" b="0"/>
                  <wp:docPr id="10328849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1853" cy="1827971"/>
                          </a:xfrm>
                          <a:prstGeom prst="rect">
                            <a:avLst/>
                          </a:prstGeom>
                          <a:noFill/>
                        </pic:spPr>
                      </pic:pic>
                    </a:graphicData>
                  </a:graphic>
                </wp:inline>
              </w:drawing>
            </w:r>
          </w:p>
          <w:p w14:paraId="53A4ACBD" w14:textId="77777777" w:rsidR="00857B67" w:rsidRPr="00DD7FC1" w:rsidRDefault="00857B67" w:rsidP="00270B1A">
            <w:pPr>
              <w:spacing w:line="360" w:lineRule="auto"/>
              <w:jc w:val="both"/>
              <w:rPr>
                <w:rFonts w:eastAsia="Arial"/>
                <w:sz w:val="24"/>
                <w:szCs w:val="24"/>
                <w:lang w:eastAsia="en-US"/>
              </w:rPr>
            </w:pPr>
          </w:p>
        </w:tc>
        <w:tc>
          <w:tcPr>
            <w:tcW w:w="914" w:type="dxa"/>
            <w:vAlign w:val="center"/>
          </w:tcPr>
          <w:p w14:paraId="6F83BC34" w14:textId="3C0B8732" w:rsidR="00857B67" w:rsidRPr="00DD7FC1" w:rsidRDefault="003763F9" w:rsidP="003763F9">
            <w:pPr>
              <w:spacing w:line="360" w:lineRule="auto"/>
              <w:jc w:val="center"/>
              <w:rPr>
                <w:sz w:val="24"/>
                <w:szCs w:val="24"/>
              </w:rPr>
            </w:pPr>
            <w:r w:rsidRPr="00DD7FC1">
              <w:rPr>
                <w:sz w:val="24"/>
                <w:szCs w:val="24"/>
              </w:rPr>
              <w:lastRenderedPageBreak/>
              <w:t>01</w:t>
            </w:r>
          </w:p>
        </w:tc>
        <w:tc>
          <w:tcPr>
            <w:tcW w:w="787" w:type="dxa"/>
          </w:tcPr>
          <w:p w14:paraId="2BD80629" w14:textId="77777777" w:rsidR="00857B67" w:rsidRPr="00DD7FC1" w:rsidRDefault="00857B67" w:rsidP="003763F9">
            <w:pPr>
              <w:spacing w:line="360" w:lineRule="auto"/>
              <w:jc w:val="center"/>
              <w:rPr>
                <w:sz w:val="24"/>
                <w:szCs w:val="24"/>
              </w:rPr>
            </w:pPr>
          </w:p>
        </w:tc>
        <w:tc>
          <w:tcPr>
            <w:tcW w:w="850" w:type="dxa"/>
          </w:tcPr>
          <w:p w14:paraId="197122B2" w14:textId="77777777" w:rsidR="00857B67" w:rsidRPr="00DD7FC1" w:rsidRDefault="00857B67" w:rsidP="003763F9">
            <w:pPr>
              <w:spacing w:line="360" w:lineRule="auto"/>
              <w:jc w:val="center"/>
              <w:rPr>
                <w:sz w:val="24"/>
                <w:szCs w:val="24"/>
              </w:rPr>
            </w:pPr>
          </w:p>
        </w:tc>
      </w:tr>
    </w:tbl>
    <w:p w14:paraId="43639ACE" w14:textId="77777777" w:rsidR="008B36E3" w:rsidRPr="00DD7FC1" w:rsidRDefault="008B36E3" w:rsidP="003763F9">
      <w:pPr>
        <w:pStyle w:val="Corpodetexto"/>
        <w:spacing w:line="360" w:lineRule="auto"/>
        <w:ind w:left="0"/>
      </w:pPr>
    </w:p>
    <w:p w14:paraId="5F36B730" w14:textId="77777777" w:rsidR="005B1EFC" w:rsidRPr="00DD7FC1" w:rsidRDefault="005B1EFC" w:rsidP="003763F9">
      <w:pPr>
        <w:pStyle w:val="Corpodetexto"/>
        <w:numPr>
          <w:ilvl w:val="1"/>
          <w:numId w:val="2"/>
        </w:numPr>
        <w:spacing w:line="360" w:lineRule="auto"/>
        <w:ind w:left="0" w:firstLine="0"/>
      </w:pPr>
      <w:r w:rsidRPr="00DD7FC1">
        <w:t xml:space="preserve">O prazo de vigência da Ata de Registro de Preços é de 12 (doze) meses, contados da data de </w:t>
      </w:r>
      <w:r w:rsidRPr="00DD7FC1">
        <w:lastRenderedPageBreak/>
        <w:t>assinatura do</w:t>
      </w:r>
      <w:r w:rsidRPr="00DD7FC1">
        <w:rPr>
          <w:spacing w:val="1"/>
        </w:rPr>
        <w:t xml:space="preserve"> </w:t>
      </w:r>
      <w:r w:rsidRPr="00DD7FC1">
        <w:t>instrumento</w:t>
      </w:r>
      <w:r w:rsidRPr="00DD7FC1">
        <w:rPr>
          <w:spacing w:val="2"/>
        </w:rPr>
        <w:t xml:space="preserve"> </w:t>
      </w:r>
      <w:r w:rsidRPr="00DD7FC1">
        <w:t>ou</w:t>
      </w:r>
      <w:r w:rsidRPr="00DD7FC1">
        <w:rPr>
          <w:spacing w:val="2"/>
        </w:rPr>
        <w:t xml:space="preserve"> </w:t>
      </w:r>
      <w:r w:rsidRPr="00DD7FC1">
        <w:t>da</w:t>
      </w:r>
      <w:r w:rsidRPr="00DD7FC1">
        <w:rPr>
          <w:spacing w:val="2"/>
        </w:rPr>
        <w:t xml:space="preserve"> </w:t>
      </w:r>
      <w:r w:rsidRPr="00DD7FC1">
        <w:t>data</w:t>
      </w:r>
      <w:r w:rsidRPr="00DD7FC1">
        <w:rPr>
          <w:spacing w:val="-3"/>
        </w:rPr>
        <w:t xml:space="preserve"> </w:t>
      </w:r>
      <w:r w:rsidRPr="00DD7FC1">
        <w:t>de</w:t>
      </w:r>
      <w:r w:rsidRPr="00DD7FC1">
        <w:rPr>
          <w:spacing w:val="2"/>
        </w:rPr>
        <w:t xml:space="preserve"> </w:t>
      </w:r>
      <w:r w:rsidRPr="00DD7FC1">
        <w:t>aceitação</w:t>
      </w:r>
      <w:r w:rsidRPr="00DD7FC1">
        <w:rPr>
          <w:spacing w:val="3"/>
        </w:rPr>
        <w:t xml:space="preserve"> </w:t>
      </w:r>
      <w:r w:rsidRPr="00DD7FC1">
        <w:t>do</w:t>
      </w:r>
      <w:r w:rsidRPr="00DD7FC1">
        <w:rPr>
          <w:spacing w:val="-3"/>
        </w:rPr>
        <w:t xml:space="preserve"> </w:t>
      </w:r>
      <w:r w:rsidRPr="00DD7FC1">
        <w:t>instrumento</w:t>
      </w:r>
      <w:r w:rsidRPr="00DD7FC1">
        <w:rPr>
          <w:spacing w:val="2"/>
        </w:rPr>
        <w:t xml:space="preserve"> </w:t>
      </w:r>
      <w:r w:rsidRPr="00DD7FC1">
        <w:t>equivalente.</w:t>
      </w:r>
    </w:p>
    <w:p w14:paraId="73D8F4AB" w14:textId="178B098A" w:rsidR="0045365D" w:rsidRDefault="005B1EFC" w:rsidP="00A861D8">
      <w:pPr>
        <w:pStyle w:val="Corpodetexto"/>
        <w:numPr>
          <w:ilvl w:val="1"/>
          <w:numId w:val="2"/>
        </w:numPr>
        <w:spacing w:line="360" w:lineRule="auto"/>
        <w:ind w:left="0" w:firstLine="0"/>
        <w:rPr>
          <w:lang w:val="pt-BR"/>
        </w:rPr>
      </w:pPr>
      <w:r w:rsidRPr="00DD7FC1">
        <w:rPr>
          <w:lang w:val="pt-BR"/>
        </w:rPr>
        <w:t xml:space="preserve">Considerando a complementariedade das aquisições, </w:t>
      </w:r>
      <w:r w:rsidR="003C3439">
        <w:rPr>
          <w:lang w:val="pt-BR"/>
        </w:rPr>
        <w:t>a aquisição será feita por itens</w:t>
      </w:r>
      <w:r w:rsidRPr="00DD7FC1">
        <w:rPr>
          <w:lang w:val="pt-BR"/>
        </w:rPr>
        <w:t>, assim possibilitando a aquisição sob demanda em quantitativos diversos, que poderão ser livremente quantificados conforme as necessidades especificas de cada item:</w:t>
      </w:r>
      <w:bookmarkStart w:id="4" w:name="_Hlk134428301"/>
    </w:p>
    <w:p w14:paraId="4BF9A09D" w14:textId="77777777" w:rsidR="003C3439" w:rsidRPr="00DD7FC1" w:rsidRDefault="003C3439" w:rsidP="003C3439">
      <w:pPr>
        <w:pStyle w:val="Corpodetexto"/>
        <w:spacing w:line="360" w:lineRule="auto"/>
        <w:ind w:left="0"/>
        <w:rPr>
          <w:lang w:val="pt-BR"/>
        </w:rPr>
      </w:pPr>
    </w:p>
    <w:tbl>
      <w:tblPr>
        <w:tblStyle w:val="Tabelacomgrade"/>
        <w:tblpPr w:leftFromText="141" w:rightFromText="141" w:vertAnchor="text" w:horzAnchor="margin" w:tblpY="147"/>
        <w:tblW w:w="0" w:type="auto"/>
        <w:tblLook w:val="04A0" w:firstRow="1" w:lastRow="0" w:firstColumn="1" w:lastColumn="0" w:noHBand="0" w:noVBand="1"/>
      </w:tblPr>
      <w:tblGrid>
        <w:gridCol w:w="1087"/>
        <w:gridCol w:w="3001"/>
        <w:gridCol w:w="1430"/>
      </w:tblGrid>
      <w:tr w:rsidR="00D37406" w:rsidRPr="00DD7FC1" w14:paraId="7E678A1F" w14:textId="77777777" w:rsidTr="00A861D8">
        <w:tc>
          <w:tcPr>
            <w:tcW w:w="5405" w:type="dxa"/>
            <w:gridSpan w:val="3"/>
            <w:shd w:val="clear" w:color="auto" w:fill="92D050"/>
            <w:vAlign w:val="center"/>
          </w:tcPr>
          <w:p w14:paraId="26CC15A8" w14:textId="6B467945" w:rsidR="00D37406" w:rsidRPr="00DD7FC1" w:rsidRDefault="003C3439" w:rsidP="00D37406">
            <w:pPr>
              <w:pStyle w:val="Corpodetexto"/>
              <w:spacing w:line="360" w:lineRule="auto"/>
              <w:ind w:left="0"/>
              <w:jc w:val="center"/>
              <w:rPr>
                <w:b/>
                <w:bCs/>
                <w:highlight w:val="green"/>
                <w:lang w:val="pt-BR"/>
              </w:rPr>
            </w:pPr>
            <w:r>
              <w:rPr>
                <w:b/>
                <w:bCs/>
                <w:lang w:val="pt-BR"/>
              </w:rPr>
              <w:t>ITENS</w:t>
            </w:r>
          </w:p>
        </w:tc>
      </w:tr>
      <w:tr w:rsidR="00FD4C96" w:rsidRPr="00DD7FC1" w14:paraId="01B78129" w14:textId="77777777" w:rsidTr="00A861D8">
        <w:tc>
          <w:tcPr>
            <w:tcW w:w="1087" w:type="dxa"/>
            <w:vAlign w:val="center"/>
          </w:tcPr>
          <w:p w14:paraId="652ABB06" w14:textId="43C05038" w:rsidR="00D37406" w:rsidRPr="00DD7FC1" w:rsidRDefault="00D37406" w:rsidP="00B96683">
            <w:pPr>
              <w:pStyle w:val="Corpodetexto"/>
              <w:spacing w:line="360" w:lineRule="auto"/>
              <w:ind w:left="0"/>
              <w:jc w:val="center"/>
              <w:rPr>
                <w:b/>
                <w:bCs/>
                <w:lang w:val="pt-BR"/>
              </w:rPr>
            </w:pPr>
            <w:r w:rsidRPr="00DD7FC1">
              <w:rPr>
                <w:b/>
                <w:bCs/>
                <w:lang w:val="pt-BR"/>
              </w:rPr>
              <w:t>Item</w:t>
            </w:r>
          </w:p>
        </w:tc>
        <w:tc>
          <w:tcPr>
            <w:tcW w:w="3001" w:type="dxa"/>
            <w:vAlign w:val="center"/>
          </w:tcPr>
          <w:p w14:paraId="3355C772" w14:textId="388AD81B" w:rsidR="00D37406" w:rsidRPr="00DD7FC1" w:rsidRDefault="00D37406" w:rsidP="00B96683">
            <w:pPr>
              <w:pStyle w:val="Corpodetexto"/>
              <w:spacing w:line="360" w:lineRule="auto"/>
              <w:ind w:left="0"/>
              <w:jc w:val="center"/>
              <w:rPr>
                <w:b/>
                <w:bCs/>
                <w:lang w:val="pt-BR"/>
              </w:rPr>
            </w:pPr>
            <w:r w:rsidRPr="00DD7FC1">
              <w:rPr>
                <w:b/>
                <w:bCs/>
                <w:lang w:val="pt-BR"/>
              </w:rPr>
              <w:t>Descrição</w:t>
            </w:r>
          </w:p>
        </w:tc>
        <w:tc>
          <w:tcPr>
            <w:tcW w:w="1317" w:type="dxa"/>
            <w:vAlign w:val="center"/>
          </w:tcPr>
          <w:p w14:paraId="7CD13A53" w14:textId="7FAB7E96" w:rsidR="00D37406" w:rsidRPr="00DD7FC1" w:rsidRDefault="00D37406" w:rsidP="00B96683">
            <w:pPr>
              <w:pStyle w:val="Corpodetexto"/>
              <w:spacing w:line="360" w:lineRule="auto"/>
              <w:ind w:left="0"/>
              <w:jc w:val="center"/>
              <w:rPr>
                <w:b/>
                <w:bCs/>
                <w:lang w:val="pt-BR"/>
              </w:rPr>
            </w:pPr>
            <w:r w:rsidRPr="00DD7FC1">
              <w:rPr>
                <w:b/>
                <w:bCs/>
                <w:lang w:val="pt-BR"/>
              </w:rPr>
              <w:t>Quantidade</w:t>
            </w:r>
          </w:p>
        </w:tc>
      </w:tr>
      <w:tr w:rsidR="00FD4C96" w:rsidRPr="00DD7FC1" w14:paraId="35F8B277" w14:textId="77777777" w:rsidTr="00A861D8">
        <w:tc>
          <w:tcPr>
            <w:tcW w:w="1087" w:type="dxa"/>
            <w:vAlign w:val="center"/>
          </w:tcPr>
          <w:p w14:paraId="26318F1F" w14:textId="520EB252" w:rsidR="00FD4C96" w:rsidRPr="00DD7FC1" w:rsidRDefault="00FD4C96" w:rsidP="00B96683">
            <w:pPr>
              <w:pStyle w:val="Corpodetexto"/>
              <w:spacing w:line="360" w:lineRule="auto"/>
              <w:ind w:left="0"/>
              <w:jc w:val="center"/>
              <w:rPr>
                <w:lang w:val="pt-BR"/>
              </w:rPr>
            </w:pPr>
            <w:r w:rsidRPr="00DD7FC1">
              <w:rPr>
                <w:lang w:val="pt-BR"/>
              </w:rPr>
              <w:t>01</w:t>
            </w:r>
          </w:p>
        </w:tc>
        <w:tc>
          <w:tcPr>
            <w:tcW w:w="3001" w:type="dxa"/>
            <w:vAlign w:val="center"/>
          </w:tcPr>
          <w:p w14:paraId="564C58A0" w14:textId="18DBD81F" w:rsidR="00FD4C96" w:rsidRPr="00DD7FC1" w:rsidRDefault="00FD4C96" w:rsidP="00B96683">
            <w:pPr>
              <w:pStyle w:val="Corpodetexto"/>
              <w:spacing w:line="360" w:lineRule="auto"/>
              <w:ind w:left="0"/>
              <w:jc w:val="center"/>
              <w:rPr>
                <w:lang w:val="pt-BR"/>
              </w:rPr>
            </w:pPr>
            <w:r w:rsidRPr="00DD7FC1">
              <w:rPr>
                <w:lang w:val="pt-BR"/>
              </w:rPr>
              <w:t>Mesa Reta</w:t>
            </w:r>
          </w:p>
        </w:tc>
        <w:tc>
          <w:tcPr>
            <w:tcW w:w="1317" w:type="dxa"/>
            <w:vAlign w:val="center"/>
          </w:tcPr>
          <w:p w14:paraId="49F0CD16" w14:textId="4DA1CB6D" w:rsidR="00FD4C96" w:rsidRPr="00DD7FC1" w:rsidRDefault="00FD4C96" w:rsidP="00B96683">
            <w:pPr>
              <w:pStyle w:val="Corpodetexto"/>
              <w:spacing w:line="360" w:lineRule="auto"/>
              <w:ind w:left="0"/>
              <w:jc w:val="center"/>
              <w:rPr>
                <w:lang w:val="pt-BR"/>
              </w:rPr>
            </w:pPr>
            <w:r w:rsidRPr="00DD7FC1">
              <w:rPr>
                <w:lang w:val="pt-BR"/>
              </w:rPr>
              <w:t>0</w:t>
            </w:r>
            <w:r w:rsidR="00485794">
              <w:rPr>
                <w:lang w:val="pt-BR"/>
              </w:rPr>
              <w:t>3</w:t>
            </w:r>
          </w:p>
        </w:tc>
      </w:tr>
      <w:tr w:rsidR="00FD4C96" w:rsidRPr="00DD7FC1" w14:paraId="3DF21845" w14:textId="77777777" w:rsidTr="00A861D8">
        <w:tc>
          <w:tcPr>
            <w:tcW w:w="1087" w:type="dxa"/>
            <w:vAlign w:val="center"/>
          </w:tcPr>
          <w:p w14:paraId="20E3412B" w14:textId="7FD9C5F9" w:rsidR="00FD4C96" w:rsidRPr="00DD7FC1" w:rsidRDefault="00FD4C96" w:rsidP="00B96683">
            <w:pPr>
              <w:pStyle w:val="Corpodetexto"/>
              <w:spacing w:line="360" w:lineRule="auto"/>
              <w:ind w:left="0"/>
              <w:jc w:val="center"/>
              <w:rPr>
                <w:lang w:val="pt-BR"/>
              </w:rPr>
            </w:pPr>
            <w:r w:rsidRPr="00DD7FC1">
              <w:rPr>
                <w:lang w:val="pt-BR"/>
              </w:rPr>
              <w:t>02</w:t>
            </w:r>
          </w:p>
        </w:tc>
        <w:tc>
          <w:tcPr>
            <w:tcW w:w="3001" w:type="dxa"/>
            <w:vAlign w:val="center"/>
          </w:tcPr>
          <w:p w14:paraId="4947E277" w14:textId="608CE421" w:rsidR="00FD4C96" w:rsidRPr="00DD7FC1" w:rsidRDefault="00FD4C96" w:rsidP="00B96683">
            <w:pPr>
              <w:pStyle w:val="Corpodetexto"/>
              <w:spacing w:line="360" w:lineRule="auto"/>
              <w:ind w:left="0"/>
              <w:jc w:val="center"/>
              <w:rPr>
                <w:lang w:val="pt-BR"/>
              </w:rPr>
            </w:pPr>
            <w:r w:rsidRPr="00DD7FC1">
              <w:rPr>
                <w:lang w:val="pt-BR"/>
              </w:rPr>
              <w:t>Gaveteiro</w:t>
            </w:r>
          </w:p>
        </w:tc>
        <w:tc>
          <w:tcPr>
            <w:tcW w:w="1317" w:type="dxa"/>
            <w:vAlign w:val="center"/>
          </w:tcPr>
          <w:p w14:paraId="65C7D2E2" w14:textId="0F98F336" w:rsidR="00FD4C96" w:rsidRPr="00DD7FC1" w:rsidRDefault="00FD4C96" w:rsidP="00B96683">
            <w:pPr>
              <w:pStyle w:val="Corpodetexto"/>
              <w:spacing w:line="360" w:lineRule="auto"/>
              <w:ind w:left="0"/>
              <w:jc w:val="center"/>
              <w:rPr>
                <w:lang w:val="pt-BR"/>
              </w:rPr>
            </w:pPr>
            <w:r w:rsidRPr="00DD7FC1">
              <w:rPr>
                <w:lang w:val="pt-BR"/>
              </w:rPr>
              <w:t>0</w:t>
            </w:r>
            <w:r w:rsidR="003C3439">
              <w:rPr>
                <w:lang w:val="pt-BR"/>
              </w:rPr>
              <w:t>7</w:t>
            </w:r>
          </w:p>
        </w:tc>
      </w:tr>
      <w:tr w:rsidR="00FD4C96" w:rsidRPr="00DD7FC1" w14:paraId="178A8F6A" w14:textId="77777777" w:rsidTr="00A861D8">
        <w:tc>
          <w:tcPr>
            <w:tcW w:w="1087" w:type="dxa"/>
            <w:vAlign w:val="center"/>
          </w:tcPr>
          <w:p w14:paraId="0B99E5B0" w14:textId="548D9A60" w:rsidR="00FD4C96" w:rsidRPr="00DD7FC1" w:rsidRDefault="00FD4C96" w:rsidP="00B96683">
            <w:pPr>
              <w:pStyle w:val="Corpodetexto"/>
              <w:spacing w:line="360" w:lineRule="auto"/>
              <w:ind w:left="0"/>
              <w:jc w:val="center"/>
              <w:rPr>
                <w:lang w:val="pt-BR"/>
              </w:rPr>
            </w:pPr>
            <w:r w:rsidRPr="00DD7FC1">
              <w:rPr>
                <w:lang w:val="pt-BR"/>
              </w:rPr>
              <w:t>03</w:t>
            </w:r>
          </w:p>
        </w:tc>
        <w:tc>
          <w:tcPr>
            <w:tcW w:w="3001" w:type="dxa"/>
            <w:vAlign w:val="center"/>
          </w:tcPr>
          <w:p w14:paraId="2A0D4384" w14:textId="083625F6" w:rsidR="00FD4C96" w:rsidRPr="00DD7FC1" w:rsidRDefault="00FD4C96" w:rsidP="00B96683">
            <w:pPr>
              <w:pStyle w:val="Corpodetexto"/>
              <w:spacing w:line="360" w:lineRule="auto"/>
              <w:ind w:left="0"/>
              <w:jc w:val="center"/>
              <w:rPr>
                <w:lang w:val="pt-BR"/>
              </w:rPr>
            </w:pPr>
            <w:r w:rsidRPr="00DD7FC1">
              <w:rPr>
                <w:lang w:val="pt-BR"/>
              </w:rPr>
              <w:t>Estação de trabalho com tampo</w:t>
            </w:r>
          </w:p>
        </w:tc>
        <w:tc>
          <w:tcPr>
            <w:tcW w:w="1317" w:type="dxa"/>
            <w:vAlign w:val="center"/>
          </w:tcPr>
          <w:p w14:paraId="59E3E9BB" w14:textId="01743AEB" w:rsidR="00FD4C96" w:rsidRPr="00DD7FC1" w:rsidRDefault="00FD4C96" w:rsidP="00B96683">
            <w:pPr>
              <w:pStyle w:val="Corpodetexto"/>
              <w:spacing w:line="360" w:lineRule="auto"/>
              <w:ind w:left="0"/>
              <w:jc w:val="center"/>
              <w:rPr>
                <w:lang w:val="pt-BR"/>
              </w:rPr>
            </w:pPr>
            <w:r w:rsidRPr="00DD7FC1">
              <w:rPr>
                <w:lang w:val="pt-BR"/>
              </w:rPr>
              <w:t>0</w:t>
            </w:r>
            <w:r w:rsidR="003C3439">
              <w:rPr>
                <w:lang w:val="pt-BR"/>
              </w:rPr>
              <w:t>5</w:t>
            </w:r>
          </w:p>
        </w:tc>
      </w:tr>
      <w:tr w:rsidR="00FD4C96" w:rsidRPr="00DD7FC1" w14:paraId="7A2C8A74" w14:textId="77777777" w:rsidTr="00A861D8">
        <w:tc>
          <w:tcPr>
            <w:tcW w:w="1087" w:type="dxa"/>
            <w:vAlign w:val="center"/>
          </w:tcPr>
          <w:p w14:paraId="77E2B0DF" w14:textId="51A721BB" w:rsidR="00D37406" w:rsidRPr="00DD7FC1" w:rsidRDefault="00D37406" w:rsidP="00B96683">
            <w:pPr>
              <w:pStyle w:val="Corpodetexto"/>
              <w:spacing w:line="360" w:lineRule="auto"/>
              <w:ind w:left="0"/>
              <w:jc w:val="center"/>
              <w:rPr>
                <w:lang w:val="pt-BR"/>
              </w:rPr>
            </w:pPr>
            <w:r w:rsidRPr="00DD7FC1">
              <w:rPr>
                <w:lang w:val="pt-BR"/>
              </w:rPr>
              <w:t>0</w:t>
            </w:r>
            <w:r w:rsidR="00FD4C96" w:rsidRPr="00DD7FC1">
              <w:rPr>
                <w:lang w:val="pt-BR"/>
              </w:rPr>
              <w:t>4</w:t>
            </w:r>
          </w:p>
        </w:tc>
        <w:tc>
          <w:tcPr>
            <w:tcW w:w="3001" w:type="dxa"/>
            <w:vAlign w:val="center"/>
          </w:tcPr>
          <w:p w14:paraId="4EA856F2" w14:textId="169B0FE1" w:rsidR="00D37406" w:rsidRPr="00DD7FC1" w:rsidRDefault="00FD4C96" w:rsidP="00B96683">
            <w:pPr>
              <w:pStyle w:val="Corpodetexto"/>
              <w:spacing w:line="360" w:lineRule="auto"/>
              <w:ind w:left="0"/>
              <w:jc w:val="center"/>
              <w:rPr>
                <w:lang w:val="pt-BR"/>
              </w:rPr>
            </w:pPr>
            <w:r w:rsidRPr="00DD7FC1">
              <w:rPr>
                <w:lang w:val="pt-BR"/>
              </w:rPr>
              <w:t>Biombo cur</w:t>
            </w:r>
            <w:r w:rsidR="0065352C">
              <w:rPr>
                <w:lang w:val="pt-BR"/>
              </w:rPr>
              <w:t>v</w:t>
            </w:r>
            <w:r w:rsidRPr="00DD7FC1">
              <w:rPr>
                <w:lang w:val="pt-BR"/>
              </w:rPr>
              <w:t>o</w:t>
            </w:r>
            <w:r w:rsidR="00485794">
              <w:rPr>
                <w:lang w:val="pt-BR"/>
              </w:rPr>
              <w:t xml:space="preserve"> 1600x500</w:t>
            </w:r>
          </w:p>
        </w:tc>
        <w:tc>
          <w:tcPr>
            <w:tcW w:w="1317" w:type="dxa"/>
            <w:vAlign w:val="center"/>
          </w:tcPr>
          <w:p w14:paraId="2B1C5D1A" w14:textId="5067EDE3" w:rsidR="00D37406" w:rsidRPr="00DD7FC1" w:rsidRDefault="00FD4C96" w:rsidP="00B96683">
            <w:pPr>
              <w:pStyle w:val="Corpodetexto"/>
              <w:spacing w:line="360" w:lineRule="auto"/>
              <w:ind w:left="0"/>
              <w:jc w:val="center"/>
              <w:rPr>
                <w:lang w:val="pt-BR"/>
              </w:rPr>
            </w:pPr>
            <w:r w:rsidRPr="00DD7FC1">
              <w:rPr>
                <w:lang w:val="pt-BR"/>
              </w:rPr>
              <w:t>0</w:t>
            </w:r>
            <w:r w:rsidR="003C3439">
              <w:rPr>
                <w:lang w:val="pt-BR"/>
              </w:rPr>
              <w:t>2</w:t>
            </w:r>
          </w:p>
        </w:tc>
      </w:tr>
      <w:tr w:rsidR="00FD4C96" w:rsidRPr="00DD7FC1" w14:paraId="7DA3C0E2" w14:textId="77777777" w:rsidTr="00A861D8">
        <w:tc>
          <w:tcPr>
            <w:tcW w:w="1087" w:type="dxa"/>
            <w:vAlign w:val="center"/>
          </w:tcPr>
          <w:p w14:paraId="19C88672" w14:textId="4757C71D" w:rsidR="00D37406" w:rsidRPr="00DD7FC1" w:rsidRDefault="00D37406" w:rsidP="00B96683">
            <w:pPr>
              <w:pStyle w:val="Corpodetexto"/>
              <w:spacing w:line="360" w:lineRule="auto"/>
              <w:ind w:left="0"/>
              <w:jc w:val="center"/>
              <w:rPr>
                <w:lang w:val="pt-BR"/>
              </w:rPr>
            </w:pPr>
            <w:r w:rsidRPr="00DD7FC1">
              <w:rPr>
                <w:lang w:val="pt-BR"/>
              </w:rPr>
              <w:t>0</w:t>
            </w:r>
            <w:r w:rsidR="00FD4C96" w:rsidRPr="00DD7FC1">
              <w:rPr>
                <w:lang w:val="pt-BR"/>
              </w:rPr>
              <w:t>5</w:t>
            </w:r>
          </w:p>
        </w:tc>
        <w:tc>
          <w:tcPr>
            <w:tcW w:w="3001" w:type="dxa"/>
            <w:vAlign w:val="center"/>
          </w:tcPr>
          <w:p w14:paraId="3CDA7218" w14:textId="0E299A5B" w:rsidR="00D37406" w:rsidRPr="00DD7FC1" w:rsidRDefault="00FD4C96" w:rsidP="00B96683">
            <w:pPr>
              <w:pStyle w:val="Corpodetexto"/>
              <w:spacing w:line="360" w:lineRule="auto"/>
              <w:ind w:left="0"/>
              <w:jc w:val="center"/>
              <w:rPr>
                <w:lang w:val="pt-BR"/>
              </w:rPr>
            </w:pPr>
            <w:r w:rsidRPr="00DD7FC1">
              <w:rPr>
                <w:lang w:val="pt-BR"/>
              </w:rPr>
              <w:t>Estação de trabalho com formato delta</w:t>
            </w:r>
          </w:p>
        </w:tc>
        <w:tc>
          <w:tcPr>
            <w:tcW w:w="1317" w:type="dxa"/>
            <w:vAlign w:val="center"/>
          </w:tcPr>
          <w:p w14:paraId="2357E2C7" w14:textId="3C9C5528" w:rsidR="00D37406" w:rsidRPr="00DD7FC1" w:rsidRDefault="00FD4C96" w:rsidP="00B96683">
            <w:pPr>
              <w:pStyle w:val="Corpodetexto"/>
              <w:spacing w:line="360" w:lineRule="auto"/>
              <w:ind w:left="0"/>
              <w:jc w:val="center"/>
              <w:rPr>
                <w:lang w:val="pt-BR"/>
              </w:rPr>
            </w:pPr>
            <w:r w:rsidRPr="00DD7FC1">
              <w:rPr>
                <w:lang w:val="pt-BR"/>
              </w:rPr>
              <w:t>0</w:t>
            </w:r>
            <w:r w:rsidR="003C3439">
              <w:rPr>
                <w:lang w:val="pt-BR"/>
              </w:rPr>
              <w:t>3</w:t>
            </w:r>
          </w:p>
        </w:tc>
      </w:tr>
      <w:tr w:rsidR="00FD4C96" w:rsidRPr="00DD7FC1" w14:paraId="4D05DAA0" w14:textId="77777777" w:rsidTr="00A861D8">
        <w:tc>
          <w:tcPr>
            <w:tcW w:w="1087" w:type="dxa"/>
            <w:vAlign w:val="center"/>
          </w:tcPr>
          <w:p w14:paraId="0E2BA114" w14:textId="75700A8A" w:rsidR="00D37406" w:rsidRPr="00DD7FC1" w:rsidRDefault="00FD4C96" w:rsidP="00B96683">
            <w:pPr>
              <w:pStyle w:val="Corpodetexto"/>
              <w:spacing w:line="360" w:lineRule="auto"/>
              <w:ind w:left="0"/>
              <w:jc w:val="center"/>
              <w:rPr>
                <w:lang w:val="pt-BR"/>
              </w:rPr>
            </w:pPr>
            <w:r w:rsidRPr="00DD7FC1">
              <w:rPr>
                <w:lang w:val="pt-BR"/>
              </w:rPr>
              <w:t>06</w:t>
            </w:r>
          </w:p>
        </w:tc>
        <w:tc>
          <w:tcPr>
            <w:tcW w:w="3001" w:type="dxa"/>
            <w:vAlign w:val="center"/>
          </w:tcPr>
          <w:p w14:paraId="3ACF4339" w14:textId="72B433E9" w:rsidR="00D37406" w:rsidRPr="00DD7FC1" w:rsidRDefault="00FD4C96" w:rsidP="00B96683">
            <w:pPr>
              <w:pStyle w:val="Corpodetexto"/>
              <w:spacing w:line="360" w:lineRule="auto"/>
              <w:ind w:left="0"/>
              <w:jc w:val="center"/>
              <w:rPr>
                <w:lang w:val="pt-BR"/>
              </w:rPr>
            </w:pPr>
            <w:r w:rsidRPr="00DD7FC1">
              <w:rPr>
                <w:lang w:val="pt-BR"/>
              </w:rPr>
              <w:t>Estação de trabalho com tampo</w:t>
            </w:r>
          </w:p>
        </w:tc>
        <w:tc>
          <w:tcPr>
            <w:tcW w:w="1317" w:type="dxa"/>
            <w:vAlign w:val="center"/>
          </w:tcPr>
          <w:p w14:paraId="3C52BC12" w14:textId="289D4D88" w:rsidR="00D37406" w:rsidRPr="00DD7FC1" w:rsidRDefault="00FD4C96" w:rsidP="00B96683">
            <w:pPr>
              <w:pStyle w:val="Corpodetexto"/>
              <w:spacing w:line="360" w:lineRule="auto"/>
              <w:ind w:left="0"/>
              <w:jc w:val="center"/>
              <w:rPr>
                <w:lang w:val="pt-BR"/>
              </w:rPr>
            </w:pPr>
            <w:r w:rsidRPr="00DD7FC1">
              <w:rPr>
                <w:lang w:val="pt-BR"/>
              </w:rPr>
              <w:t>0</w:t>
            </w:r>
            <w:r w:rsidR="003C3439">
              <w:rPr>
                <w:lang w:val="pt-BR"/>
              </w:rPr>
              <w:t>5</w:t>
            </w:r>
          </w:p>
        </w:tc>
      </w:tr>
      <w:tr w:rsidR="00FD4C96" w:rsidRPr="00DD7FC1" w14:paraId="337F926F" w14:textId="77777777" w:rsidTr="00A861D8">
        <w:tc>
          <w:tcPr>
            <w:tcW w:w="1087" w:type="dxa"/>
            <w:vAlign w:val="center"/>
          </w:tcPr>
          <w:p w14:paraId="5C15CFC9" w14:textId="547EB349" w:rsidR="00FD4C96" w:rsidRPr="00DD7FC1" w:rsidRDefault="00FD4C96" w:rsidP="00B96683">
            <w:pPr>
              <w:pStyle w:val="Corpodetexto"/>
              <w:spacing w:line="360" w:lineRule="auto"/>
              <w:ind w:left="0"/>
              <w:jc w:val="center"/>
              <w:rPr>
                <w:lang w:val="pt-BR"/>
              </w:rPr>
            </w:pPr>
            <w:r w:rsidRPr="00DD7FC1">
              <w:rPr>
                <w:lang w:val="pt-BR"/>
              </w:rPr>
              <w:t>07</w:t>
            </w:r>
          </w:p>
        </w:tc>
        <w:tc>
          <w:tcPr>
            <w:tcW w:w="3001" w:type="dxa"/>
            <w:vAlign w:val="center"/>
          </w:tcPr>
          <w:p w14:paraId="4BD1408A" w14:textId="61ABA6E9" w:rsidR="00FD4C96" w:rsidRPr="00DD7FC1" w:rsidRDefault="00FD4C96" w:rsidP="00B96683">
            <w:pPr>
              <w:pStyle w:val="Corpodetexto"/>
              <w:spacing w:line="360" w:lineRule="auto"/>
              <w:ind w:left="0"/>
              <w:jc w:val="center"/>
              <w:rPr>
                <w:lang w:val="pt-BR"/>
              </w:rPr>
            </w:pPr>
            <w:r w:rsidRPr="00DD7FC1">
              <w:rPr>
                <w:lang w:val="pt-BR"/>
              </w:rPr>
              <w:t>Biombo cur</w:t>
            </w:r>
            <w:r w:rsidR="0065352C">
              <w:rPr>
                <w:lang w:val="pt-BR"/>
              </w:rPr>
              <w:t>v</w:t>
            </w:r>
            <w:r w:rsidRPr="00DD7FC1">
              <w:rPr>
                <w:lang w:val="pt-BR"/>
              </w:rPr>
              <w:t>o</w:t>
            </w:r>
            <w:r w:rsidR="00485794">
              <w:rPr>
                <w:lang w:val="pt-BR"/>
              </w:rPr>
              <w:t xml:space="preserve"> 1800x500</w:t>
            </w:r>
          </w:p>
        </w:tc>
        <w:tc>
          <w:tcPr>
            <w:tcW w:w="1317" w:type="dxa"/>
            <w:vAlign w:val="center"/>
          </w:tcPr>
          <w:p w14:paraId="35A5C4E7" w14:textId="5ADE023C" w:rsidR="00FD4C96" w:rsidRPr="00DD7FC1" w:rsidRDefault="00FD4C96" w:rsidP="00B96683">
            <w:pPr>
              <w:pStyle w:val="Corpodetexto"/>
              <w:spacing w:line="360" w:lineRule="auto"/>
              <w:ind w:left="0"/>
              <w:jc w:val="center"/>
              <w:rPr>
                <w:lang w:val="pt-BR"/>
              </w:rPr>
            </w:pPr>
            <w:r w:rsidRPr="00DD7FC1">
              <w:rPr>
                <w:lang w:val="pt-BR"/>
              </w:rPr>
              <w:t>0</w:t>
            </w:r>
            <w:r w:rsidR="003C3439">
              <w:rPr>
                <w:lang w:val="pt-BR"/>
              </w:rPr>
              <w:t>2</w:t>
            </w:r>
          </w:p>
        </w:tc>
      </w:tr>
      <w:tr w:rsidR="00FD4C96" w:rsidRPr="00DD7FC1" w14:paraId="51B7D24F" w14:textId="77777777" w:rsidTr="00A861D8">
        <w:tc>
          <w:tcPr>
            <w:tcW w:w="1087" w:type="dxa"/>
            <w:vAlign w:val="center"/>
          </w:tcPr>
          <w:p w14:paraId="528E3B5C" w14:textId="6CF73E94" w:rsidR="00FD4C96" w:rsidRPr="00DD7FC1" w:rsidRDefault="00FD4C96" w:rsidP="00B96683">
            <w:pPr>
              <w:pStyle w:val="Corpodetexto"/>
              <w:spacing w:line="360" w:lineRule="auto"/>
              <w:ind w:left="0"/>
              <w:jc w:val="center"/>
              <w:rPr>
                <w:lang w:val="pt-BR"/>
              </w:rPr>
            </w:pPr>
            <w:r w:rsidRPr="00DD7FC1">
              <w:rPr>
                <w:lang w:val="pt-BR"/>
              </w:rPr>
              <w:t>08</w:t>
            </w:r>
          </w:p>
        </w:tc>
        <w:tc>
          <w:tcPr>
            <w:tcW w:w="3001" w:type="dxa"/>
            <w:vAlign w:val="center"/>
          </w:tcPr>
          <w:p w14:paraId="3588193B" w14:textId="6562DD63" w:rsidR="00FD4C96" w:rsidRPr="00DD7FC1" w:rsidRDefault="00FD4C96" w:rsidP="00B96683">
            <w:pPr>
              <w:pStyle w:val="Corpodetexto"/>
              <w:spacing w:line="360" w:lineRule="auto"/>
              <w:ind w:left="0"/>
              <w:jc w:val="center"/>
              <w:rPr>
                <w:lang w:val="pt-BR"/>
              </w:rPr>
            </w:pPr>
            <w:r w:rsidRPr="00DD7FC1">
              <w:rPr>
                <w:lang w:val="pt-BR"/>
              </w:rPr>
              <w:t>Estação de trabalho com tampo</w:t>
            </w:r>
          </w:p>
        </w:tc>
        <w:tc>
          <w:tcPr>
            <w:tcW w:w="1317" w:type="dxa"/>
            <w:vAlign w:val="center"/>
          </w:tcPr>
          <w:p w14:paraId="413CB9FC" w14:textId="6DA56D70" w:rsidR="00FD4C96" w:rsidRPr="00DD7FC1" w:rsidRDefault="00FD4C96" w:rsidP="00B96683">
            <w:pPr>
              <w:pStyle w:val="Corpodetexto"/>
              <w:spacing w:line="360" w:lineRule="auto"/>
              <w:ind w:left="0"/>
              <w:jc w:val="center"/>
              <w:rPr>
                <w:lang w:val="pt-BR"/>
              </w:rPr>
            </w:pPr>
            <w:r w:rsidRPr="00DD7FC1">
              <w:rPr>
                <w:lang w:val="pt-BR"/>
              </w:rPr>
              <w:t>0</w:t>
            </w:r>
            <w:r w:rsidR="003C3439">
              <w:rPr>
                <w:lang w:val="pt-BR"/>
              </w:rPr>
              <w:t>1</w:t>
            </w:r>
          </w:p>
        </w:tc>
      </w:tr>
      <w:tr w:rsidR="00A861D8" w:rsidRPr="00DD7FC1" w14:paraId="5DE8B1E0" w14:textId="77777777" w:rsidTr="00A861D8">
        <w:tc>
          <w:tcPr>
            <w:tcW w:w="1087" w:type="dxa"/>
            <w:vAlign w:val="center"/>
          </w:tcPr>
          <w:p w14:paraId="5961E584" w14:textId="75A3D718" w:rsidR="00A861D8" w:rsidRPr="00DD7FC1" w:rsidRDefault="00A861D8" w:rsidP="00B96683">
            <w:pPr>
              <w:pStyle w:val="Corpodetexto"/>
              <w:spacing w:line="360" w:lineRule="auto"/>
              <w:ind w:left="0"/>
              <w:jc w:val="center"/>
              <w:rPr>
                <w:lang w:val="pt-BR"/>
              </w:rPr>
            </w:pPr>
            <w:r w:rsidRPr="00DD7FC1">
              <w:rPr>
                <w:lang w:val="pt-BR"/>
              </w:rPr>
              <w:t>09</w:t>
            </w:r>
          </w:p>
        </w:tc>
        <w:tc>
          <w:tcPr>
            <w:tcW w:w="3001" w:type="dxa"/>
            <w:vAlign w:val="center"/>
          </w:tcPr>
          <w:p w14:paraId="1BAEDEB5" w14:textId="2C7CEC8A" w:rsidR="00A861D8" w:rsidRPr="00DD7FC1" w:rsidRDefault="00A861D8" w:rsidP="00B96683">
            <w:pPr>
              <w:pStyle w:val="Corpodetexto"/>
              <w:spacing w:line="360" w:lineRule="auto"/>
              <w:ind w:left="0"/>
              <w:jc w:val="center"/>
              <w:rPr>
                <w:lang w:val="pt-BR"/>
              </w:rPr>
            </w:pPr>
            <w:r w:rsidRPr="00DD7FC1">
              <w:rPr>
                <w:lang w:val="pt-BR"/>
              </w:rPr>
              <w:t>Aparador</w:t>
            </w:r>
          </w:p>
        </w:tc>
        <w:tc>
          <w:tcPr>
            <w:tcW w:w="1317" w:type="dxa"/>
            <w:vAlign w:val="center"/>
          </w:tcPr>
          <w:p w14:paraId="1EA292DC" w14:textId="2B908695" w:rsidR="00A861D8" w:rsidRPr="00DD7FC1" w:rsidRDefault="00A861D8" w:rsidP="00B96683">
            <w:pPr>
              <w:pStyle w:val="Corpodetexto"/>
              <w:spacing w:line="360" w:lineRule="auto"/>
              <w:ind w:left="0"/>
              <w:jc w:val="center"/>
              <w:rPr>
                <w:lang w:val="pt-BR"/>
              </w:rPr>
            </w:pPr>
            <w:r w:rsidRPr="00DD7FC1">
              <w:rPr>
                <w:lang w:val="pt-BR"/>
              </w:rPr>
              <w:t>01</w:t>
            </w:r>
          </w:p>
        </w:tc>
      </w:tr>
    </w:tbl>
    <w:p w14:paraId="7327E4D5" w14:textId="77777777" w:rsidR="00D37406" w:rsidRPr="00DD7FC1" w:rsidRDefault="00D37406" w:rsidP="00D37406">
      <w:pPr>
        <w:pStyle w:val="Corpodetexto"/>
        <w:spacing w:line="360" w:lineRule="auto"/>
        <w:ind w:left="0"/>
        <w:jc w:val="center"/>
        <w:rPr>
          <w:lang w:val="pt-BR"/>
        </w:rPr>
      </w:pPr>
    </w:p>
    <w:p w14:paraId="1AEED7A4" w14:textId="7DE7EB1F" w:rsidR="00D37406" w:rsidRPr="00DD7FC1" w:rsidRDefault="00D37406" w:rsidP="00177BCD">
      <w:pPr>
        <w:pStyle w:val="Corpodetexto"/>
        <w:spacing w:line="360" w:lineRule="auto"/>
        <w:ind w:left="0"/>
        <w:rPr>
          <w:lang w:val="pt-BR"/>
        </w:rPr>
      </w:pPr>
    </w:p>
    <w:p w14:paraId="1BC45B73" w14:textId="77777777" w:rsidR="003C5FDD" w:rsidRPr="00DD7FC1" w:rsidRDefault="003C5FDD" w:rsidP="00177BCD">
      <w:pPr>
        <w:pStyle w:val="Corpodetexto"/>
        <w:spacing w:line="360" w:lineRule="auto"/>
        <w:ind w:left="0"/>
        <w:rPr>
          <w:lang w:val="pt-BR"/>
        </w:rPr>
      </w:pPr>
    </w:p>
    <w:p w14:paraId="1FBBD335" w14:textId="77777777" w:rsidR="00D37406" w:rsidRPr="00DD7FC1" w:rsidRDefault="00D37406" w:rsidP="00177BCD">
      <w:pPr>
        <w:pStyle w:val="Corpodetexto"/>
        <w:spacing w:line="360" w:lineRule="auto"/>
        <w:ind w:left="0"/>
        <w:rPr>
          <w:lang w:val="pt-BR"/>
        </w:rPr>
      </w:pPr>
    </w:p>
    <w:p w14:paraId="076D9203" w14:textId="77777777" w:rsidR="00D37406" w:rsidRPr="00DD7FC1" w:rsidRDefault="00D37406" w:rsidP="003763F9">
      <w:pPr>
        <w:pStyle w:val="Corpodetexto"/>
        <w:spacing w:line="360" w:lineRule="auto"/>
        <w:ind w:left="0"/>
        <w:rPr>
          <w:lang w:val="pt-BR"/>
        </w:rPr>
      </w:pPr>
    </w:p>
    <w:p w14:paraId="080077A4" w14:textId="77777777" w:rsidR="00D37406" w:rsidRPr="00DD7FC1" w:rsidRDefault="00D37406" w:rsidP="003763F9">
      <w:pPr>
        <w:pStyle w:val="Corpodetexto"/>
        <w:spacing w:line="360" w:lineRule="auto"/>
        <w:ind w:left="0"/>
        <w:rPr>
          <w:lang w:val="pt-BR"/>
        </w:rPr>
      </w:pPr>
    </w:p>
    <w:p w14:paraId="5DF8DCF4" w14:textId="1A259FDC" w:rsidR="0045365D" w:rsidRPr="00DD7FC1" w:rsidRDefault="0045365D" w:rsidP="003763F9">
      <w:pPr>
        <w:pStyle w:val="Corpodetexto"/>
        <w:spacing w:line="360" w:lineRule="auto"/>
        <w:ind w:left="0"/>
        <w:rPr>
          <w:lang w:val="pt-BR"/>
        </w:rPr>
      </w:pPr>
    </w:p>
    <w:p w14:paraId="30727F55" w14:textId="338BB380" w:rsidR="001D02BB" w:rsidRPr="00DD7FC1" w:rsidRDefault="001D02BB" w:rsidP="003763F9">
      <w:pPr>
        <w:pStyle w:val="Corpodetexto"/>
        <w:spacing w:line="360" w:lineRule="auto"/>
        <w:ind w:left="0"/>
        <w:rPr>
          <w:lang w:val="pt-BR"/>
        </w:rPr>
      </w:pPr>
    </w:p>
    <w:p w14:paraId="077AC4A6" w14:textId="320C00F1" w:rsidR="0045365D" w:rsidRDefault="0045365D" w:rsidP="003763F9">
      <w:pPr>
        <w:pStyle w:val="Corpodetexto"/>
        <w:spacing w:line="360" w:lineRule="auto"/>
        <w:ind w:left="0"/>
        <w:rPr>
          <w:lang w:val="pt-BR"/>
        </w:rPr>
      </w:pPr>
    </w:p>
    <w:p w14:paraId="118CFEA9" w14:textId="268A9439" w:rsidR="00485794" w:rsidRDefault="00485794" w:rsidP="003763F9">
      <w:pPr>
        <w:pStyle w:val="Corpodetexto"/>
        <w:spacing w:line="360" w:lineRule="auto"/>
        <w:ind w:left="0"/>
        <w:rPr>
          <w:lang w:val="pt-BR"/>
        </w:rPr>
      </w:pPr>
    </w:p>
    <w:p w14:paraId="2D651E22" w14:textId="1101585F" w:rsidR="00485794" w:rsidRDefault="00485794" w:rsidP="003763F9">
      <w:pPr>
        <w:pStyle w:val="Corpodetexto"/>
        <w:spacing w:line="360" w:lineRule="auto"/>
        <w:ind w:left="0"/>
        <w:rPr>
          <w:lang w:val="pt-BR"/>
        </w:rPr>
      </w:pPr>
    </w:p>
    <w:p w14:paraId="7BA7E3DD" w14:textId="49D71056" w:rsidR="00485794" w:rsidRDefault="00485794" w:rsidP="003763F9">
      <w:pPr>
        <w:pStyle w:val="Corpodetexto"/>
        <w:spacing w:line="360" w:lineRule="auto"/>
        <w:ind w:left="0"/>
        <w:rPr>
          <w:lang w:val="pt-BR"/>
        </w:rPr>
      </w:pPr>
    </w:p>
    <w:p w14:paraId="5A9A83B7" w14:textId="01763BAB" w:rsidR="00485794" w:rsidRDefault="00485794" w:rsidP="003763F9">
      <w:pPr>
        <w:pStyle w:val="Corpodetexto"/>
        <w:spacing w:line="360" w:lineRule="auto"/>
        <w:ind w:left="0"/>
        <w:rPr>
          <w:lang w:val="pt-BR"/>
        </w:rPr>
      </w:pPr>
    </w:p>
    <w:p w14:paraId="2FDBC6B8" w14:textId="3CB907E4" w:rsidR="00485794" w:rsidRDefault="00485794" w:rsidP="003763F9">
      <w:pPr>
        <w:pStyle w:val="Corpodetexto"/>
        <w:spacing w:line="360" w:lineRule="auto"/>
        <w:ind w:left="0"/>
        <w:rPr>
          <w:lang w:val="pt-BR"/>
        </w:rPr>
      </w:pPr>
    </w:p>
    <w:p w14:paraId="2170801F" w14:textId="38106AFF" w:rsidR="00485794" w:rsidRDefault="00485794" w:rsidP="003763F9">
      <w:pPr>
        <w:pStyle w:val="Corpodetexto"/>
        <w:spacing w:line="360" w:lineRule="auto"/>
        <w:ind w:left="0"/>
        <w:rPr>
          <w:lang w:val="pt-BR"/>
        </w:rPr>
      </w:pPr>
    </w:p>
    <w:p w14:paraId="68E58D01" w14:textId="43E8DAFC" w:rsidR="00485794" w:rsidRDefault="00485794" w:rsidP="003763F9">
      <w:pPr>
        <w:pStyle w:val="Corpodetexto"/>
        <w:spacing w:line="360" w:lineRule="auto"/>
        <w:ind w:left="0"/>
        <w:rPr>
          <w:lang w:val="pt-BR"/>
        </w:rPr>
      </w:pPr>
    </w:p>
    <w:p w14:paraId="5725E0FE" w14:textId="77777777" w:rsidR="003C3439" w:rsidRPr="00DD7FC1" w:rsidRDefault="003C3439" w:rsidP="003763F9">
      <w:pPr>
        <w:pStyle w:val="Corpodetexto"/>
        <w:spacing w:line="360" w:lineRule="auto"/>
        <w:ind w:left="0"/>
        <w:rPr>
          <w:lang w:val="pt-BR"/>
        </w:rPr>
      </w:pPr>
    </w:p>
    <w:bookmarkEnd w:id="4"/>
    <w:p w14:paraId="09B142B3"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JUSTIFICATIVA</w:t>
      </w:r>
      <w:r w:rsidRPr="00DD7FC1">
        <w:rPr>
          <w:rFonts w:ascii="Times New Roman" w:hAnsi="Times New Roman" w:cs="Times New Roman"/>
          <w:color w:val="auto"/>
          <w:spacing w:val="-11"/>
        </w:rPr>
        <w:t xml:space="preserve"> </w:t>
      </w:r>
      <w:r w:rsidRPr="00DD7FC1">
        <w:rPr>
          <w:rFonts w:ascii="Times New Roman" w:hAnsi="Times New Roman" w:cs="Times New Roman"/>
          <w:color w:val="auto"/>
        </w:rPr>
        <w:t>E</w:t>
      </w:r>
      <w:r w:rsidRPr="00DD7FC1">
        <w:rPr>
          <w:rFonts w:ascii="Times New Roman" w:hAnsi="Times New Roman" w:cs="Times New Roman"/>
          <w:color w:val="auto"/>
          <w:spacing w:val="-5"/>
        </w:rPr>
        <w:t xml:space="preserve"> </w:t>
      </w:r>
      <w:r w:rsidRPr="00DD7FC1">
        <w:rPr>
          <w:rFonts w:ascii="Times New Roman" w:hAnsi="Times New Roman" w:cs="Times New Roman"/>
          <w:color w:val="auto"/>
        </w:rPr>
        <w:t>OBJETIVO</w:t>
      </w:r>
      <w:r w:rsidRPr="00DD7FC1">
        <w:rPr>
          <w:rFonts w:ascii="Times New Roman" w:hAnsi="Times New Roman" w:cs="Times New Roman"/>
          <w:color w:val="auto"/>
          <w:spacing w:val="-5"/>
        </w:rPr>
        <w:t xml:space="preserve"> </w:t>
      </w:r>
      <w:r w:rsidRPr="00DD7FC1">
        <w:rPr>
          <w:rFonts w:ascii="Times New Roman" w:hAnsi="Times New Roman" w:cs="Times New Roman"/>
          <w:color w:val="auto"/>
        </w:rPr>
        <w:t>DA</w:t>
      </w:r>
      <w:r w:rsidRPr="00DD7FC1">
        <w:rPr>
          <w:rFonts w:ascii="Times New Roman" w:hAnsi="Times New Roman" w:cs="Times New Roman"/>
          <w:color w:val="auto"/>
          <w:spacing w:val="-11"/>
        </w:rPr>
        <w:t xml:space="preserve"> </w:t>
      </w:r>
      <w:r w:rsidRPr="00DD7FC1">
        <w:rPr>
          <w:rFonts w:ascii="Times New Roman" w:hAnsi="Times New Roman" w:cs="Times New Roman"/>
          <w:color w:val="auto"/>
        </w:rPr>
        <w:t>CONTRATAÇÃO</w:t>
      </w:r>
    </w:p>
    <w:p w14:paraId="70589375" w14:textId="77777777" w:rsidR="005B1EFC" w:rsidRPr="00DD7FC1" w:rsidRDefault="005B1EFC" w:rsidP="003763F9">
      <w:pPr>
        <w:pStyle w:val="Corpodetexto"/>
        <w:numPr>
          <w:ilvl w:val="1"/>
          <w:numId w:val="1"/>
        </w:numPr>
        <w:spacing w:line="360" w:lineRule="auto"/>
        <w:ind w:left="0" w:firstLine="0"/>
      </w:pPr>
      <w:r w:rsidRPr="00DD7FC1">
        <w:rPr>
          <w:lang w:val="pt-BR"/>
        </w:rPr>
        <w:t>A aquisição em questão é de fundamental importância considerando o crescimento do Instituto, que recentemente contou com a adição de novos servidores técnicos administrativos ao quadro efetivo de pessoal</w:t>
      </w:r>
      <w:r w:rsidRPr="00DD7FC1">
        <w:t>. Com isso, torna-se necessário oferecer infraestrutura para que o trabalho administrativo possa ser desempenhado com mais qualidade e eficiência. Esses equipamentos também contribuem para propiciar o desenvolvimento satisfatório das</w:t>
      </w:r>
      <w:r w:rsidR="005C43A2" w:rsidRPr="00DD7FC1">
        <w:t xml:space="preserve"> atividades</w:t>
      </w:r>
      <w:r w:rsidRPr="00DD7FC1">
        <w:t>, evitando assim o desperdício de recursos e otimizando a oferta dos serviços do Instituto.</w:t>
      </w:r>
    </w:p>
    <w:p w14:paraId="111DE5D2" w14:textId="77777777" w:rsidR="005B1EFC" w:rsidRPr="00DD7FC1" w:rsidRDefault="005B1EFC" w:rsidP="0031420C">
      <w:pPr>
        <w:pStyle w:val="Corpodetexto"/>
        <w:spacing w:line="360" w:lineRule="auto"/>
        <w:ind w:left="0"/>
        <w:rPr>
          <w:iCs/>
        </w:rPr>
      </w:pPr>
    </w:p>
    <w:p w14:paraId="43065592"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CLASSIFICAÇÃO DOS</w:t>
      </w:r>
      <w:r w:rsidRPr="00DD7FC1">
        <w:rPr>
          <w:rFonts w:ascii="Times New Roman" w:hAnsi="Times New Roman" w:cs="Times New Roman"/>
          <w:color w:val="auto"/>
          <w:spacing w:val="-6"/>
        </w:rPr>
        <w:t xml:space="preserve"> </w:t>
      </w:r>
      <w:r w:rsidRPr="00DD7FC1">
        <w:rPr>
          <w:rFonts w:ascii="Times New Roman" w:hAnsi="Times New Roman" w:cs="Times New Roman"/>
          <w:color w:val="auto"/>
        </w:rPr>
        <w:t>BENS</w:t>
      </w:r>
      <w:r w:rsidRPr="00DD7FC1">
        <w:rPr>
          <w:rFonts w:ascii="Times New Roman" w:hAnsi="Times New Roman" w:cs="Times New Roman"/>
          <w:color w:val="auto"/>
          <w:spacing w:val="-8"/>
        </w:rPr>
        <w:t xml:space="preserve"> </w:t>
      </w:r>
      <w:r w:rsidRPr="00DD7FC1">
        <w:rPr>
          <w:rFonts w:ascii="Times New Roman" w:hAnsi="Times New Roman" w:cs="Times New Roman"/>
          <w:color w:val="auto"/>
        </w:rPr>
        <w:t>COMUNS</w:t>
      </w:r>
    </w:p>
    <w:p w14:paraId="650DA94A" w14:textId="48DBD7F5" w:rsidR="005B1EFC" w:rsidRPr="00DD7FC1" w:rsidRDefault="005B1EFC" w:rsidP="003763F9">
      <w:pPr>
        <w:pStyle w:val="PargrafodaLista"/>
        <w:numPr>
          <w:ilvl w:val="1"/>
          <w:numId w:val="1"/>
        </w:numPr>
        <w:spacing w:line="360" w:lineRule="auto"/>
        <w:ind w:left="0" w:right="3" w:firstLine="0"/>
        <w:rPr>
          <w:sz w:val="24"/>
          <w:szCs w:val="24"/>
        </w:rPr>
      </w:pPr>
      <w:r w:rsidRPr="00DD7FC1">
        <w:rPr>
          <w:sz w:val="24"/>
          <w:szCs w:val="24"/>
        </w:rPr>
        <w:t xml:space="preserve">Os bens, objeto desta aquisição, são classificados </w:t>
      </w:r>
      <w:r w:rsidR="00743991" w:rsidRPr="00DD7FC1">
        <w:rPr>
          <w:sz w:val="24"/>
          <w:szCs w:val="24"/>
        </w:rPr>
        <w:t>como bens comuns</w:t>
      </w:r>
      <w:r w:rsidRPr="00DD7FC1">
        <w:rPr>
          <w:sz w:val="24"/>
          <w:szCs w:val="24"/>
        </w:rPr>
        <w:t>, pois são bens cujos padrões de desempenho e qualidade podem ser</w:t>
      </w:r>
      <w:r w:rsidRPr="00DD7FC1">
        <w:rPr>
          <w:spacing w:val="1"/>
          <w:sz w:val="24"/>
          <w:szCs w:val="24"/>
        </w:rPr>
        <w:t xml:space="preserve"> </w:t>
      </w:r>
      <w:r w:rsidRPr="00DD7FC1">
        <w:rPr>
          <w:sz w:val="24"/>
          <w:szCs w:val="24"/>
        </w:rPr>
        <w:t>objetivamente definidos pelo edital, por meio de especificações usuais no mercado, uma vez</w:t>
      </w:r>
      <w:r w:rsidRPr="00DD7FC1">
        <w:rPr>
          <w:spacing w:val="1"/>
          <w:sz w:val="24"/>
          <w:szCs w:val="24"/>
        </w:rPr>
        <w:t xml:space="preserve"> </w:t>
      </w:r>
      <w:r w:rsidRPr="00DD7FC1">
        <w:rPr>
          <w:sz w:val="24"/>
          <w:szCs w:val="24"/>
        </w:rPr>
        <w:t xml:space="preserve">que não há qualquer nível de complexidade de consecução </w:t>
      </w:r>
      <w:r w:rsidRPr="00DD7FC1">
        <w:rPr>
          <w:sz w:val="24"/>
          <w:szCs w:val="24"/>
        </w:rPr>
        <w:lastRenderedPageBreak/>
        <w:t xml:space="preserve">para o contratado, posto que este </w:t>
      </w:r>
      <w:r w:rsidRPr="00DD7FC1">
        <w:rPr>
          <w:spacing w:val="-53"/>
          <w:sz w:val="24"/>
          <w:szCs w:val="24"/>
        </w:rPr>
        <w:t xml:space="preserve"> </w:t>
      </w:r>
      <w:r w:rsidRPr="00DD7FC1">
        <w:rPr>
          <w:sz w:val="24"/>
          <w:szCs w:val="24"/>
        </w:rPr>
        <w:t>é</w:t>
      </w:r>
      <w:r w:rsidRPr="00DD7FC1">
        <w:rPr>
          <w:spacing w:val="-2"/>
          <w:sz w:val="24"/>
          <w:szCs w:val="24"/>
        </w:rPr>
        <w:t xml:space="preserve"> </w:t>
      </w:r>
      <w:r w:rsidRPr="00DD7FC1">
        <w:rPr>
          <w:sz w:val="24"/>
          <w:szCs w:val="24"/>
        </w:rPr>
        <w:t>apenas</w:t>
      </w:r>
      <w:r w:rsidRPr="00DD7FC1">
        <w:rPr>
          <w:spacing w:val="-3"/>
          <w:sz w:val="24"/>
          <w:szCs w:val="24"/>
        </w:rPr>
        <w:t xml:space="preserve"> </w:t>
      </w:r>
      <w:r w:rsidRPr="00DD7FC1">
        <w:rPr>
          <w:sz w:val="24"/>
          <w:szCs w:val="24"/>
        </w:rPr>
        <w:t>um</w:t>
      </w:r>
      <w:r w:rsidRPr="00DD7FC1">
        <w:rPr>
          <w:spacing w:val="9"/>
          <w:sz w:val="24"/>
          <w:szCs w:val="24"/>
        </w:rPr>
        <w:t xml:space="preserve"> </w:t>
      </w:r>
      <w:r w:rsidRPr="00DD7FC1">
        <w:rPr>
          <w:sz w:val="24"/>
          <w:szCs w:val="24"/>
        </w:rPr>
        <w:t>intermediário entre</w:t>
      </w:r>
      <w:r w:rsidRPr="00DD7FC1">
        <w:rPr>
          <w:spacing w:val="-6"/>
          <w:sz w:val="24"/>
          <w:szCs w:val="24"/>
        </w:rPr>
        <w:t xml:space="preserve"> </w:t>
      </w:r>
      <w:r w:rsidRPr="00DD7FC1">
        <w:rPr>
          <w:sz w:val="24"/>
          <w:szCs w:val="24"/>
        </w:rPr>
        <w:t>aquele</w:t>
      </w:r>
      <w:r w:rsidRPr="00DD7FC1">
        <w:rPr>
          <w:spacing w:val="-1"/>
          <w:sz w:val="24"/>
          <w:szCs w:val="24"/>
        </w:rPr>
        <w:t xml:space="preserve"> </w:t>
      </w:r>
      <w:r w:rsidRPr="00DD7FC1">
        <w:rPr>
          <w:sz w:val="24"/>
          <w:szCs w:val="24"/>
        </w:rPr>
        <w:t>que,</w:t>
      </w:r>
      <w:r w:rsidRPr="00DD7FC1">
        <w:rPr>
          <w:spacing w:val="4"/>
          <w:sz w:val="24"/>
          <w:szCs w:val="24"/>
        </w:rPr>
        <w:t xml:space="preserve"> </w:t>
      </w:r>
      <w:r w:rsidRPr="00DD7FC1">
        <w:rPr>
          <w:sz w:val="24"/>
          <w:szCs w:val="24"/>
        </w:rPr>
        <w:t>de</w:t>
      </w:r>
      <w:r w:rsidRPr="00DD7FC1">
        <w:rPr>
          <w:spacing w:val="-6"/>
          <w:sz w:val="24"/>
          <w:szCs w:val="24"/>
        </w:rPr>
        <w:t xml:space="preserve"> </w:t>
      </w:r>
      <w:r w:rsidRPr="00DD7FC1">
        <w:rPr>
          <w:sz w:val="24"/>
          <w:szCs w:val="24"/>
        </w:rPr>
        <w:t>fato,</w:t>
      </w:r>
      <w:r w:rsidRPr="00DD7FC1">
        <w:rPr>
          <w:spacing w:val="-2"/>
          <w:sz w:val="24"/>
          <w:szCs w:val="24"/>
        </w:rPr>
        <w:t xml:space="preserve"> </w:t>
      </w:r>
      <w:r w:rsidRPr="00DD7FC1">
        <w:rPr>
          <w:sz w:val="24"/>
          <w:szCs w:val="24"/>
        </w:rPr>
        <w:t>os</w:t>
      </w:r>
      <w:r w:rsidRPr="00DD7FC1">
        <w:rPr>
          <w:spacing w:val="-5"/>
          <w:sz w:val="24"/>
          <w:szCs w:val="24"/>
        </w:rPr>
        <w:t xml:space="preserve"> </w:t>
      </w:r>
      <w:r w:rsidRPr="00DD7FC1">
        <w:rPr>
          <w:sz w:val="24"/>
          <w:szCs w:val="24"/>
        </w:rPr>
        <w:t>produz</w:t>
      </w:r>
      <w:r w:rsidRPr="00DD7FC1">
        <w:rPr>
          <w:spacing w:val="1"/>
          <w:sz w:val="24"/>
          <w:szCs w:val="24"/>
        </w:rPr>
        <w:t xml:space="preserve"> </w:t>
      </w:r>
      <w:r w:rsidRPr="00DD7FC1">
        <w:rPr>
          <w:sz w:val="24"/>
          <w:szCs w:val="24"/>
        </w:rPr>
        <w:t>e</w:t>
      </w:r>
      <w:r w:rsidRPr="00DD7FC1">
        <w:rPr>
          <w:spacing w:val="-2"/>
          <w:sz w:val="24"/>
          <w:szCs w:val="24"/>
        </w:rPr>
        <w:t xml:space="preserve"> </w:t>
      </w:r>
      <w:r w:rsidRPr="00DD7FC1">
        <w:rPr>
          <w:sz w:val="24"/>
          <w:szCs w:val="24"/>
        </w:rPr>
        <w:t>o</w:t>
      </w:r>
      <w:r w:rsidRPr="00DD7FC1">
        <w:rPr>
          <w:spacing w:val="-1"/>
          <w:sz w:val="24"/>
          <w:szCs w:val="24"/>
        </w:rPr>
        <w:t xml:space="preserve"> </w:t>
      </w:r>
      <w:r w:rsidRPr="00DD7FC1">
        <w:rPr>
          <w:sz w:val="24"/>
          <w:szCs w:val="24"/>
        </w:rPr>
        <w:t>contratante.</w:t>
      </w:r>
    </w:p>
    <w:p w14:paraId="58246142" w14:textId="77777777" w:rsidR="005B1EFC" w:rsidRPr="00DD7FC1" w:rsidRDefault="005B1EFC" w:rsidP="003763F9">
      <w:pPr>
        <w:pStyle w:val="PargrafodaLista"/>
        <w:numPr>
          <w:ilvl w:val="1"/>
          <w:numId w:val="1"/>
        </w:numPr>
        <w:spacing w:line="360" w:lineRule="auto"/>
        <w:ind w:left="0" w:right="3" w:firstLine="0"/>
        <w:rPr>
          <w:sz w:val="24"/>
          <w:szCs w:val="24"/>
        </w:rPr>
      </w:pPr>
      <w:r w:rsidRPr="00DD7FC1">
        <w:rPr>
          <w:sz w:val="24"/>
          <w:szCs w:val="24"/>
        </w:rPr>
        <w:t>A</w:t>
      </w:r>
      <w:r w:rsidRPr="00DD7FC1">
        <w:rPr>
          <w:spacing w:val="1"/>
          <w:sz w:val="24"/>
          <w:szCs w:val="24"/>
        </w:rPr>
        <w:t xml:space="preserve"> </w:t>
      </w:r>
      <w:r w:rsidRPr="00DD7FC1">
        <w:rPr>
          <w:sz w:val="24"/>
          <w:szCs w:val="24"/>
        </w:rPr>
        <w:t>presente</w:t>
      </w:r>
      <w:r w:rsidRPr="00DD7FC1">
        <w:rPr>
          <w:spacing w:val="1"/>
          <w:sz w:val="24"/>
          <w:szCs w:val="24"/>
        </w:rPr>
        <w:t xml:space="preserve"> </w:t>
      </w:r>
      <w:r w:rsidRPr="00DD7FC1">
        <w:rPr>
          <w:sz w:val="24"/>
          <w:szCs w:val="24"/>
        </w:rPr>
        <w:t>licitação</w:t>
      </w:r>
      <w:r w:rsidRPr="00DD7FC1">
        <w:rPr>
          <w:spacing w:val="1"/>
          <w:sz w:val="24"/>
          <w:szCs w:val="24"/>
        </w:rPr>
        <w:t xml:space="preserve"> </w:t>
      </w:r>
      <w:r w:rsidRPr="00DD7FC1">
        <w:rPr>
          <w:sz w:val="24"/>
          <w:szCs w:val="24"/>
        </w:rPr>
        <w:t>será</w:t>
      </w:r>
      <w:r w:rsidRPr="00DD7FC1">
        <w:rPr>
          <w:spacing w:val="1"/>
          <w:sz w:val="24"/>
          <w:szCs w:val="24"/>
        </w:rPr>
        <w:t xml:space="preserve"> </w:t>
      </w:r>
      <w:r w:rsidRPr="00DD7FC1">
        <w:rPr>
          <w:sz w:val="24"/>
          <w:szCs w:val="24"/>
        </w:rPr>
        <w:t>realizada,</w:t>
      </w:r>
      <w:r w:rsidRPr="00DD7FC1">
        <w:rPr>
          <w:spacing w:val="1"/>
          <w:sz w:val="24"/>
          <w:szCs w:val="24"/>
        </w:rPr>
        <w:t xml:space="preserve"> </w:t>
      </w:r>
      <w:r w:rsidRPr="00DD7FC1">
        <w:rPr>
          <w:sz w:val="24"/>
          <w:szCs w:val="24"/>
        </w:rPr>
        <w:t>valendo-se</w:t>
      </w:r>
      <w:r w:rsidRPr="00DD7FC1">
        <w:rPr>
          <w:spacing w:val="1"/>
          <w:sz w:val="24"/>
          <w:szCs w:val="24"/>
        </w:rPr>
        <w:t xml:space="preserve"> </w:t>
      </w:r>
      <w:r w:rsidRPr="00DD7FC1">
        <w:rPr>
          <w:sz w:val="24"/>
          <w:szCs w:val="24"/>
        </w:rPr>
        <w:t>da</w:t>
      </w:r>
      <w:r w:rsidRPr="00DD7FC1">
        <w:rPr>
          <w:spacing w:val="1"/>
          <w:sz w:val="24"/>
          <w:szCs w:val="24"/>
        </w:rPr>
        <w:t xml:space="preserve"> </w:t>
      </w:r>
      <w:r w:rsidRPr="00DD7FC1">
        <w:rPr>
          <w:sz w:val="24"/>
          <w:szCs w:val="24"/>
        </w:rPr>
        <w:t>modalidade</w:t>
      </w:r>
      <w:r w:rsidRPr="00DD7FC1">
        <w:rPr>
          <w:spacing w:val="1"/>
          <w:sz w:val="24"/>
          <w:szCs w:val="24"/>
        </w:rPr>
        <w:t xml:space="preserve"> </w:t>
      </w:r>
      <w:r w:rsidRPr="00DD7FC1">
        <w:rPr>
          <w:sz w:val="24"/>
          <w:szCs w:val="24"/>
        </w:rPr>
        <w:t>PREGÃO</w:t>
      </w:r>
      <w:r w:rsidRPr="00DD7FC1">
        <w:rPr>
          <w:spacing w:val="1"/>
          <w:sz w:val="24"/>
          <w:szCs w:val="24"/>
        </w:rPr>
        <w:t xml:space="preserve"> </w:t>
      </w:r>
      <w:r w:rsidRPr="00DD7FC1">
        <w:rPr>
          <w:sz w:val="24"/>
          <w:szCs w:val="24"/>
        </w:rPr>
        <w:t>na</w:t>
      </w:r>
      <w:r w:rsidRPr="00DD7FC1">
        <w:rPr>
          <w:spacing w:val="1"/>
          <w:sz w:val="24"/>
          <w:szCs w:val="24"/>
        </w:rPr>
        <w:t xml:space="preserve"> </w:t>
      </w:r>
      <w:r w:rsidRPr="00DD7FC1">
        <w:rPr>
          <w:sz w:val="24"/>
          <w:szCs w:val="24"/>
        </w:rPr>
        <w:t>forma</w:t>
      </w:r>
      <w:r w:rsidRPr="00DD7FC1">
        <w:rPr>
          <w:spacing w:val="1"/>
          <w:sz w:val="24"/>
          <w:szCs w:val="24"/>
        </w:rPr>
        <w:t xml:space="preserve"> </w:t>
      </w:r>
      <w:r w:rsidRPr="00DD7FC1">
        <w:rPr>
          <w:sz w:val="24"/>
          <w:szCs w:val="24"/>
        </w:rPr>
        <w:t>ELETRÔNICA</w:t>
      </w:r>
      <w:r w:rsidRPr="00DD7FC1">
        <w:rPr>
          <w:spacing w:val="-3"/>
          <w:sz w:val="24"/>
          <w:szCs w:val="24"/>
        </w:rPr>
        <w:t xml:space="preserve"> </w:t>
      </w:r>
      <w:r w:rsidRPr="00DD7FC1">
        <w:rPr>
          <w:sz w:val="24"/>
          <w:szCs w:val="24"/>
        </w:rPr>
        <w:t>SRP</w:t>
      </w:r>
      <w:r w:rsidRPr="00DD7FC1">
        <w:rPr>
          <w:color w:val="FF0000"/>
          <w:sz w:val="24"/>
          <w:szCs w:val="24"/>
        </w:rPr>
        <w:t xml:space="preserve"> </w:t>
      </w:r>
      <w:r w:rsidRPr="00DD7FC1">
        <w:rPr>
          <w:sz w:val="24"/>
          <w:szCs w:val="24"/>
        </w:rPr>
        <w:t>em</w:t>
      </w:r>
      <w:r w:rsidRPr="00DD7FC1">
        <w:rPr>
          <w:spacing w:val="-2"/>
          <w:sz w:val="24"/>
          <w:szCs w:val="24"/>
        </w:rPr>
        <w:t xml:space="preserve"> </w:t>
      </w:r>
      <w:r w:rsidRPr="00DD7FC1">
        <w:rPr>
          <w:sz w:val="24"/>
          <w:szCs w:val="24"/>
        </w:rPr>
        <w:t>virtude de</w:t>
      </w:r>
      <w:r w:rsidRPr="00DD7FC1">
        <w:rPr>
          <w:spacing w:val="-2"/>
          <w:sz w:val="24"/>
          <w:szCs w:val="24"/>
        </w:rPr>
        <w:t xml:space="preserve"> </w:t>
      </w:r>
      <w:r w:rsidRPr="00DD7FC1">
        <w:rPr>
          <w:sz w:val="24"/>
          <w:szCs w:val="24"/>
        </w:rPr>
        <w:t>o</w:t>
      </w:r>
      <w:r w:rsidRPr="00DD7FC1">
        <w:rPr>
          <w:spacing w:val="-3"/>
          <w:sz w:val="24"/>
          <w:szCs w:val="24"/>
        </w:rPr>
        <w:t xml:space="preserve"> </w:t>
      </w:r>
      <w:r w:rsidRPr="00DD7FC1">
        <w:rPr>
          <w:sz w:val="24"/>
          <w:szCs w:val="24"/>
        </w:rPr>
        <w:t>objeto</w:t>
      </w:r>
      <w:r w:rsidRPr="00DD7FC1">
        <w:rPr>
          <w:spacing w:val="-5"/>
          <w:sz w:val="24"/>
          <w:szCs w:val="24"/>
        </w:rPr>
        <w:t xml:space="preserve"> </w:t>
      </w:r>
      <w:r w:rsidRPr="00DD7FC1">
        <w:rPr>
          <w:sz w:val="24"/>
          <w:szCs w:val="24"/>
        </w:rPr>
        <w:t>licitado enquadrar-se</w:t>
      </w:r>
      <w:r w:rsidRPr="00DD7FC1">
        <w:rPr>
          <w:spacing w:val="-2"/>
          <w:sz w:val="24"/>
          <w:szCs w:val="24"/>
        </w:rPr>
        <w:t xml:space="preserve"> </w:t>
      </w:r>
      <w:r w:rsidRPr="00DD7FC1">
        <w:rPr>
          <w:sz w:val="24"/>
          <w:szCs w:val="24"/>
        </w:rPr>
        <w:t>na categoria</w:t>
      </w:r>
      <w:r w:rsidRPr="00DD7FC1">
        <w:rPr>
          <w:spacing w:val="14"/>
          <w:sz w:val="24"/>
          <w:szCs w:val="24"/>
        </w:rPr>
        <w:t xml:space="preserve"> </w:t>
      </w:r>
      <w:r w:rsidRPr="00DD7FC1">
        <w:rPr>
          <w:sz w:val="24"/>
          <w:szCs w:val="24"/>
        </w:rPr>
        <w:t>de</w:t>
      </w:r>
      <w:r w:rsidRPr="00DD7FC1">
        <w:rPr>
          <w:spacing w:val="16"/>
          <w:sz w:val="24"/>
          <w:szCs w:val="24"/>
        </w:rPr>
        <w:t xml:space="preserve"> </w:t>
      </w:r>
      <w:r w:rsidRPr="00DD7FC1">
        <w:rPr>
          <w:sz w:val="24"/>
          <w:szCs w:val="24"/>
        </w:rPr>
        <w:t>bem</w:t>
      </w:r>
      <w:r w:rsidRPr="00DD7FC1">
        <w:rPr>
          <w:spacing w:val="21"/>
          <w:sz w:val="24"/>
          <w:szCs w:val="24"/>
        </w:rPr>
        <w:t xml:space="preserve"> </w:t>
      </w:r>
      <w:r w:rsidRPr="00DD7FC1">
        <w:rPr>
          <w:sz w:val="24"/>
          <w:szCs w:val="24"/>
        </w:rPr>
        <w:t>comum,</w:t>
      </w:r>
      <w:r w:rsidRPr="00DD7FC1">
        <w:rPr>
          <w:spacing w:val="17"/>
          <w:sz w:val="24"/>
          <w:szCs w:val="24"/>
        </w:rPr>
        <w:t xml:space="preserve"> </w:t>
      </w:r>
      <w:r w:rsidRPr="00DD7FC1">
        <w:rPr>
          <w:sz w:val="24"/>
          <w:szCs w:val="24"/>
        </w:rPr>
        <w:t>cujo</w:t>
      </w:r>
      <w:r w:rsidRPr="00DD7FC1">
        <w:rPr>
          <w:spacing w:val="14"/>
          <w:sz w:val="24"/>
          <w:szCs w:val="24"/>
        </w:rPr>
        <w:t xml:space="preserve"> </w:t>
      </w:r>
      <w:r w:rsidRPr="00DD7FC1">
        <w:rPr>
          <w:sz w:val="24"/>
          <w:szCs w:val="24"/>
        </w:rPr>
        <w:t>padrão</w:t>
      </w:r>
      <w:r w:rsidRPr="00DD7FC1">
        <w:rPr>
          <w:spacing w:val="15"/>
          <w:sz w:val="24"/>
          <w:szCs w:val="24"/>
        </w:rPr>
        <w:t xml:space="preserve"> </w:t>
      </w:r>
      <w:r w:rsidRPr="00DD7FC1">
        <w:rPr>
          <w:sz w:val="24"/>
          <w:szCs w:val="24"/>
        </w:rPr>
        <w:t>de</w:t>
      </w:r>
      <w:r w:rsidRPr="00DD7FC1">
        <w:rPr>
          <w:spacing w:val="14"/>
          <w:sz w:val="24"/>
          <w:szCs w:val="24"/>
        </w:rPr>
        <w:t xml:space="preserve"> </w:t>
      </w:r>
      <w:r w:rsidRPr="00DD7FC1">
        <w:rPr>
          <w:sz w:val="24"/>
          <w:szCs w:val="24"/>
        </w:rPr>
        <w:t>desempenho</w:t>
      </w:r>
      <w:r w:rsidRPr="00DD7FC1">
        <w:rPr>
          <w:spacing w:val="14"/>
          <w:sz w:val="24"/>
          <w:szCs w:val="24"/>
        </w:rPr>
        <w:t xml:space="preserve"> </w:t>
      </w:r>
      <w:r w:rsidRPr="00DD7FC1">
        <w:rPr>
          <w:sz w:val="24"/>
          <w:szCs w:val="24"/>
        </w:rPr>
        <w:t>e</w:t>
      </w:r>
      <w:r w:rsidRPr="00DD7FC1">
        <w:rPr>
          <w:spacing w:val="16"/>
          <w:sz w:val="24"/>
          <w:szCs w:val="24"/>
        </w:rPr>
        <w:t xml:space="preserve"> </w:t>
      </w:r>
      <w:r w:rsidRPr="00DD7FC1">
        <w:rPr>
          <w:sz w:val="24"/>
          <w:szCs w:val="24"/>
        </w:rPr>
        <w:t>qualidade</w:t>
      </w:r>
      <w:r w:rsidRPr="00DD7FC1">
        <w:rPr>
          <w:spacing w:val="18"/>
          <w:sz w:val="24"/>
          <w:szCs w:val="24"/>
        </w:rPr>
        <w:t xml:space="preserve"> </w:t>
      </w:r>
      <w:r w:rsidRPr="00DD7FC1">
        <w:rPr>
          <w:sz w:val="24"/>
          <w:szCs w:val="24"/>
        </w:rPr>
        <w:t>pode</w:t>
      </w:r>
      <w:r w:rsidRPr="00DD7FC1">
        <w:rPr>
          <w:spacing w:val="14"/>
          <w:sz w:val="24"/>
          <w:szCs w:val="24"/>
        </w:rPr>
        <w:t xml:space="preserve"> </w:t>
      </w:r>
      <w:r w:rsidRPr="00DD7FC1">
        <w:rPr>
          <w:sz w:val="24"/>
          <w:szCs w:val="24"/>
        </w:rPr>
        <w:t>ser</w:t>
      </w:r>
      <w:r w:rsidRPr="00DD7FC1">
        <w:rPr>
          <w:spacing w:val="17"/>
          <w:sz w:val="24"/>
          <w:szCs w:val="24"/>
        </w:rPr>
        <w:t xml:space="preserve"> </w:t>
      </w:r>
      <w:r w:rsidRPr="00DD7FC1">
        <w:rPr>
          <w:sz w:val="24"/>
          <w:szCs w:val="24"/>
        </w:rPr>
        <w:t>objetivamente definido</w:t>
      </w:r>
      <w:r w:rsidRPr="00DD7FC1">
        <w:rPr>
          <w:spacing w:val="-2"/>
          <w:sz w:val="24"/>
          <w:szCs w:val="24"/>
        </w:rPr>
        <w:t xml:space="preserve"> </w:t>
      </w:r>
      <w:r w:rsidRPr="00DD7FC1">
        <w:rPr>
          <w:sz w:val="24"/>
          <w:szCs w:val="24"/>
        </w:rPr>
        <w:t>no</w:t>
      </w:r>
      <w:r w:rsidRPr="00DD7FC1">
        <w:rPr>
          <w:spacing w:val="-6"/>
          <w:sz w:val="24"/>
          <w:szCs w:val="24"/>
        </w:rPr>
        <w:t xml:space="preserve"> </w:t>
      </w:r>
      <w:r w:rsidRPr="00DD7FC1">
        <w:rPr>
          <w:sz w:val="24"/>
          <w:szCs w:val="24"/>
        </w:rPr>
        <w:t>edital, por</w:t>
      </w:r>
      <w:r w:rsidRPr="00DD7FC1">
        <w:rPr>
          <w:spacing w:val="-3"/>
          <w:sz w:val="24"/>
          <w:szCs w:val="24"/>
        </w:rPr>
        <w:t xml:space="preserve"> </w:t>
      </w:r>
      <w:r w:rsidRPr="00DD7FC1">
        <w:rPr>
          <w:sz w:val="24"/>
          <w:szCs w:val="24"/>
        </w:rPr>
        <w:t>meio</w:t>
      </w:r>
      <w:r w:rsidRPr="00DD7FC1">
        <w:rPr>
          <w:spacing w:val="1"/>
          <w:sz w:val="24"/>
          <w:szCs w:val="24"/>
        </w:rPr>
        <w:t xml:space="preserve"> </w:t>
      </w:r>
      <w:r w:rsidRPr="00DD7FC1">
        <w:rPr>
          <w:sz w:val="24"/>
          <w:szCs w:val="24"/>
        </w:rPr>
        <w:t>de</w:t>
      </w:r>
      <w:r w:rsidRPr="00DD7FC1">
        <w:rPr>
          <w:spacing w:val="-1"/>
          <w:sz w:val="24"/>
          <w:szCs w:val="24"/>
        </w:rPr>
        <w:t xml:space="preserve"> </w:t>
      </w:r>
      <w:r w:rsidRPr="00DD7FC1">
        <w:rPr>
          <w:sz w:val="24"/>
          <w:szCs w:val="24"/>
        </w:rPr>
        <w:t>especificações usuais</w:t>
      </w:r>
      <w:r w:rsidRPr="00DD7FC1">
        <w:rPr>
          <w:spacing w:val="-3"/>
          <w:sz w:val="24"/>
          <w:szCs w:val="24"/>
        </w:rPr>
        <w:t xml:space="preserve"> </w:t>
      </w:r>
      <w:r w:rsidRPr="00DD7FC1">
        <w:rPr>
          <w:sz w:val="24"/>
          <w:szCs w:val="24"/>
        </w:rPr>
        <w:t>de</w:t>
      </w:r>
      <w:r w:rsidRPr="00DD7FC1">
        <w:rPr>
          <w:spacing w:val="-6"/>
          <w:sz w:val="24"/>
          <w:szCs w:val="24"/>
        </w:rPr>
        <w:t xml:space="preserve"> </w:t>
      </w:r>
      <w:r w:rsidRPr="00DD7FC1">
        <w:rPr>
          <w:sz w:val="24"/>
          <w:szCs w:val="24"/>
        </w:rPr>
        <w:t>mercado.</w:t>
      </w:r>
    </w:p>
    <w:p w14:paraId="06B417F7" w14:textId="77777777" w:rsidR="005B1EFC" w:rsidRPr="00DD7FC1" w:rsidRDefault="005B1EFC" w:rsidP="003763F9">
      <w:pPr>
        <w:pStyle w:val="Corpodetexto"/>
        <w:spacing w:line="360" w:lineRule="auto"/>
      </w:pPr>
    </w:p>
    <w:p w14:paraId="4608234A"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ENTREGA</w:t>
      </w:r>
      <w:r w:rsidRPr="00DD7FC1">
        <w:rPr>
          <w:rFonts w:ascii="Times New Roman" w:hAnsi="Times New Roman" w:cs="Times New Roman"/>
          <w:color w:val="auto"/>
          <w:spacing w:val="-12"/>
        </w:rPr>
        <w:t xml:space="preserve"> </w:t>
      </w:r>
      <w:r w:rsidRPr="00DD7FC1">
        <w:rPr>
          <w:rFonts w:ascii="Times New Roman" w:hAnsi="Times New Roman" w:cs="Times New Roman"/>
          <w:color w:val="auto"/>
        </w:rPr>
        <w:t>E</w:t>
      </w:r>
      <w:r w:rsidRPr="00DD7FC1">
        <w:rPr>
          <w:rFonts w:ascii="Times New Roman" w:hAnsi="Times New Roman" w:cs="Times New Roman"/>
          <w:color w:val="auto"/>
          <w:spacing w:val="-4"/>
        </w:rPr>
        <w:t xml:space="preserve"> </w:t>
      </w:r>
      <w:r w:rsidRPr="00DD7FC1">
        <w:rPr>
          <w:rFonts w:ascii="Times New Roman" w:hAnsi="Times New Roman" w:cs="Times New Roman"/>
          <w:color w:val="auto"/>
        </w:rPr>
        <w:t>CRITÉRIOS</w:t>
      </w:r>
      <w:r w:rsidRPr="00DD7FC1">
        <w:rPr>
          <w:rFonts w:ascii="Times New Roman" w:hAnsi="Times New Roman" w:cs="Times New Roman"/>
          <w:color w:val="auto"/>
          <w:spacing w:val="-1"/>
        </w:rPr>
        <w:t xml:space="preserve"> </w:t>
      </w:r>
      <w:r w:rsidRPr="00DD7FC1">
        <w:rPr>
          <w:rFonts w:ascii="Times New Roman" w:hAnsi="Times New Roman" w:cs="Times New Roman"/>
          <w:color w:val="auto"/>
        </w:rPr>
        <w:t>DE</w:t>
      </w:r>
      <w:r w:rsidRPr="00DD7FC1">
        <w:rPr>
          <w:rFonts w:ascii="Times New Roman" w:hAnsi="Times New Roman" w:cs="Times New Roman"/>
          <w:color w:val="auto"/>
          <w:spacing w:val="-6"/>
        </w:rPr>
        <w:t xml:space="preserve"> </w:t>
      </w:r>
      <w:r w:rsidRPr="00DD7FC1">
        <w:rPr>
          <w:rFonts w:ascii="Times New Roman" w:hAnsi="Times New Roman" w:cs="Times New Roman"/>
          <w:color w:val="auto"/>
        </w:rPr>
        <w:t>ACEITAÇÃO</w:t>
      </w:r>
      <w:r w:rsidRPr="00DD7FC1">
        <w:rPr>
          <w:rFonts w:ascii="Times New Roman" w:hAnsi="Times New Roman" w:cs="Times New Roman"/>
          <w:color w:val="auto"/>
          <w:spacing w:val="1"/>
        </w:rPr>
        <w:t xml:space="preserve"> </w:t>
      </w:r>
      <w:r w:rsidRPr="00DD7FC1">
        <w:rPr>
          <w:rFonts w:ascii="Times New Roman" w:hAnsi="Times New Roman" w:cs="Times New Roman"/>
          <w:color w:val="auto"/>
        </w:rPr>
        <w:t>DO</w:t>
      </w:r>
      <w:r w:rsidRPr="00DD7FC1">
        <w:rPr>
          <w:rFonts w:ascii="Times New Roman" w:hAnsi="Times New Roman" w:cs="Times New Roman"/>
          <w:color w:val="auto"/>
          <w:spacing w:val="-6"/>
        </w:rPr>
        <w:t xml:space="preserve"> </w:t>
      </w:r>
      <w:r w:rsidRPr="00DD7FC1">
        <w:rPr>
          <w:rFonts w:ascii="Times New Roman" w:hAnsi="Times New Roman" w:cs="Times New Roman"/>
          <w:color w:val="auto"/>
        </w:rPr>
        <w:t>OBJETO</w:t>
      </w:r>
    </w:p>
    <w:p w14:paraId="413EAF71"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 prazo de entrega dos bens é de 30 dias, contados da solicitação de entrega, em</w:t>
      </w:r>
      <w:r w:rsidRPr="00DD7FC1">
        <w:rPr>
          <w:spacing w:val="1"/>
          <w:sz w:val="24"/>
          <w:szCs w:val="24"/>
        </w:rPr>
        <w:t xml:space="preserve"> </w:t>
      </w:r>
      <w:r w:rsidRPr="00DD7FC1">
        <w:rPr>
          <w:sz w:val="24"/>
          <w:szCs w:val="24"/>
        </w:rPr>
        <w:t>remessa</w:t>
      </w:r>
      <w:r w:rsidRPr="00DD7FC1">
        <w:rPr>
          <w:spacing w:val="-2"/>
          <w:sz w:val="24"/>
          <w:szCs w:val="24"/>
        </w:rPr>
        <w:t xml:space="preserve"> </w:t>
      </w:r>
      <w:r w:rsidRPr="00DD7FC1">
        <w:rPr>
          <w:i/>
          <w:sz w:val="24"/>
          <w:szCs w:val="24"/>
        </w:rPr>
        <w:t>(parcelada)</w:t>
      </w:r>
      <w:r w:rsidRPr="00DD7FC1">
        <w:rPr>
          <w:sz w:val="24"/>
          <w:szCs w:val="24"/>
        </w:rPr>
        <w:t>,</w:t>
      </w:r>
      <w:r w:rsidRPr="00DD7FC1">
        <w:rPr>
          <w:spacing w:val="1"/>
          <w:sz w:val="24"/>
          <w:szCs w:val="24"/>
        </w:rPr>
        <w:t xml:space="preserve"> </w:t>
      </w:r>
      <w:r w:rsidRPr="00DD7FC1">
        <w:rPr>
          <w:sz w:val="24"/>
          <w:szCs w:val="24"/>
        </w:rPr>
        <w:t>no</w:t>
      </w:r>
      <w:r w:rsidRPr="00DD7FC1">
        <w:rPr>
          <w:spacing w:val="-1"/>
          <w:sz w:val="24"/>
          <w:szCs w:val="24"/>
        </w:rPr>
        <w:t xml:space="preserve"> </w:t>
      </w:r>
      <w:r w:rsidRPr="00DD7FC1">
        <w:rPr>
          <w:sz w:val="24"/>
          <w:szCs w:val="24"/>
        </w:rPr>
        <w:t>seguinte</w:t>
      </w:r>
      <w:r w:rsidRPr="00DD7FC1">
        <w:rPr>
          <w:spacing w:val="1"/>
          <w:sz w:val="24"/>
          <w:szCs w:val="24"/>
        </w:rPr>
        <w:t xml:space="preserve"> </w:t>
      </w:r>
      <w:r w:rsidRPr="00DD7FC1">
        <w:rPr>
          <w:sz w:val="24"/>
          <w:szCs w:val="24"/>
        </w:rPr>
        <w:t>endereço: Av Ph Rolfs, 81, sala, 301, Centro – Viçosa/MG</w:t>
      </w:r>
      <w:r w:rsidRPr="00DD7FC1">
        <w:rPr>
          <w:spacing w:val="1"/>
          <w:sz w:val="24"/>
          <w:szCs w:val="24"/>
        </w:rPr>
        <w:t xml:space="preserve"> </w:t>
      </w:r>
      <w:r w:rsidRPr="00DD7FC1">
        <w:rPr>
          <w:sz w:val="24"/>
          <w:szCs w:val="24"/>
        </w:rPr>
        <w:t>–</w:t>
      </w:r>
      <w:r w:rsidRPr="00DD7FC1">
        <w:rPr>
          <w:spacing w:val="-6"/>
          <w:sz w:val="24"/>
          <w:szCs w:val="24"/>
        </w:rPr>
        <w:t xml:space="preserve"> </w:t>
      </w:r>
      <w:r w:rsidRPr="00DD7FC1">
        <w:rPr>
          <w:sz w:val="24"/>
          <w:szCs w:val="24"/>
        </w:rPr>
        <w:t>CEP 36570-087.</w:t>
      </w:r>
    </w:p>
    <w:p w14:paraId="1CDD4890"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Os bens serão recebidos provisoriamente no prazo de 30 dias, pelo responsável</w:t>
      </w:r>
      <w:r w:rsidRPr="00DD7FC1">
        <w:rPr>
          <w:spacing w:val="1"/>
          <w:sz w:val="24"/>
          <w:szCs w:val="24"/>
        </w:rPr>
        <w:t xml:space="preserve"> </w:t>
      </w:r>
      <w:r w:rsidRPr="00DD7FC1">
        <w:rPr>
          <w:sz w:val="24"/>
          <w:szCs w:val="24"/>
        </w:rPr>
        <w:t>pelo acompanhamento e fiscalização da Ata de Registro de Preços, para efeito de posterior verificação de sua</w:t>
      </w:r>
      <w:r w:rsidRPr="00DD7FC1">
        <w:rPr>
          <w:spacing w:val="1"/>
          <w:sz w:val="24"/>
          <w:szCs w:val="24"/>
        </w:rPr>
        <w:t xml:space="preserve"> </w:t>
      </w:r>
      <w:r w:rsidRPr="00DD7FC1">
        <w:rPr>
          <w:sz w:val="24"/>
          <w:szCs w:val="24"/>
        </w:rPr>
        <w:t>conformidade</w:t>
      </w:r>
      <w:r w:rsidRPr="00DD7FC1">
        <w:rPr>
          <w:spacing w:val="-2"/>
          <w:sz w:val="24"/>
          <w:szCs w:val="24"/>
        </w:rPr>
        <w:t xml:space="preserve"> </w:t>
      </w:r>
      <w:r w:rsidRPr="00DD7FC1">
        <w:rPr>
          <w:sz w:val="24"/>
          <w:szCs w:val="24"/>
        </w:rPr>
        <w:t>com</w:t>
      </w:r>
      <w:r w:rsidRPr="00DD7FC1">
        <w:rPr>
          <w:spacing w:val="1"/>
          <w:sz w:val="24"/>
          <w:szCs w:val="24"/>
        </w:rPr>
        <w:t xml:space="preserve"> </w:t>
      </w:r>
      <w:r w:rsidRPr="00DD7FC1">
        <w:rPr>
          <w:sz w:val="24"/>
          <w:szCs w:val="24"/>
        </w:rPr>
        <w:t>as</w:t>
      </w:r>
      <w:r w:rsidRPr="00DD7FC1">
        <w:rPr>
          <w:spacing w:val="-4"/>
          <w:sz w:val="24"/>
          <w:szCs w:val="24"/>
        </w:rPr>
        <w:t xml:space="preserve"> </w:t>
      </w:r>
      <w:r w:rsidRPr="00DD7FC1">
        <w:rPr>
          <w:sz w:val="24"/>
          <w:szCs w:val="24"/>
        </w:rPr>
        <w:t>especificações</w:t>
      </w:r>
      <w:r w:rsidRPr="00DD7FC1">
        <w:rPr>
          <w:spacing w:val="-2"/>
          <w:sz w:val="24"/>
          <w:szCs w:val="24"/>
        </w:rPr>
        <w:t xml:space="preserve"> </w:t>
      </w:r>
      <w:r w:rsidRPr="00DD7FC1">
        <w:rPr>
          <w:sz w:val="24"/>
          <w:szCs w:val="24"/>
        </w:rPr>
        <w:t>constantes</w:t>
      </w:r>
      <w:r w:rsidRPr="00DD7FC1">
        <w:rPr>
          <w:spacing w:val="-3"/>
          <w:sz w:val="24"/>
          <w:szCs w:val="24"/>
        </w:rPr>
        <w:t xml:space="preserve"> </w:t>
      </w:r>
      <w:r w:rsidRPr="00DD7FC1">
        <w:rPr>
          <w:sz w:val="24"/>
          <w:szCs w:val="24"/>
        </w:rPr>
        <w:t>neste</w:t>
      </w:r>
      <w:r w:rsidRPr="00DD7FC1">
        <w:rPr>
          <w:spacing w:val="2"/>
          <w:sz w:val="24"/>
          <w:szCs w:val="24"/>
        </w:rPr>
        <w:t xml:space="preserve"> </w:t>
      </w:r>
      <w:r w:rsidRPr="00DD7FC1">
        <w:rPr>
          <w:sz w:val="24"/>
          <w:szCs w:val="24"/>
        </w:rPr>
        <w:t>Termo</w:t>
      </w:r>
      <w:r w:rsidRPr="00DD7FC1">
        <w:rPr>
          <w:spacing w:val="-2"/>
          <w:sz w:val="24"/>
          <w:szCs w:val="24"/>
        </w:rPr>
        <w:t xml:space="preserve"> </w:t>
      </w:r>
      <w:r w:rsidRPr="00DD7FC1">
        <w:rPr>
          <w:sz w:val="24"/>
          <w:szCs w:val="24"/>
        </w:rPr>
        <w:t>de</w:t>
      </w:r>
      <w:r w:rsidRPr="00DD7FC1">
        <w:rPr>
          <w:spacing w:val="-2"/>
          <w:sz w:val="24"/>
          <w:szCs w:val="24"/>
        </w:rPr>
        <w:t xml:space="preserve"> </w:t>
      </w:r>
      <w:r w:rsidRPr="00DD7FC1">
        <w:rPr>
          <w:sz w:val="24"/>
          <w:szCs w:val="24"/>
        </w:rPr>
        <w:t>Referência</w:t>
      </w:r>
      <w:r w:rsidRPr="00DD7FC1">
        <w:rPr>
          <w:spacing w:val="-2"/>
          <w:sz w:val="24"/>
          <w:szCs w:val="24"/>
        </w:rPr>
        <w:t xml:space="preserve"> </w:t>
      </w:r>
      <w:r w:rsidRPr="00DD7FC1">
        <w:rPr>
          <w:sz w:val="24"/>
          <w:szCs w:val="24"/>
        </w:rPr>
        <w:t>na proposta.</w:t>
      </w:r>
    </w:p>
    <w:p w14:paraId="70356CDD"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Os bens poderão ser rejeitados, no todo ou em parte, quando em desacordo com as</w:t>
      </w:r>
      <w:r w:rsidRPr="00DD7FC1">
        <w:rPr>
          <w:spacing w:val="1"/>
          <w:sz w:val="24"/>
          <w:szCs w:val="24"/>
        </w:rPr>
        <w:t xml:space="preserve"> </w:t>
      </w:r>
      <w:r w:rsidRPr="00DD7FC1">
        <w:rPr>
          <w:sz w:val="24"/>
          <w:szCs w:val="24"/>
        </w:rPr>
        <w:t>especificações constantes neste Termo de Referência e na proposta,</w:t>
      </w:r>
      <w:r w:rsidRPr="00DD7FC1">
        <w:rPr>
          <w:spacing w:val="55"/>
          <w:sz w:val="24"/>
          <w:szCs w:val="24"/>
        </w:rPr>
        <w:t xml:space="preserve"> </w:t>
      </w:r>
      <w:r w:rsidRPr="00DD7FC1">
        <w:rPr>
          <w:sz w:val="24"/>
          <w:szCs w:val="24"/>
        </w:rPr>
        <w:t>devendo ser substituídos</w:t>
      </w:r>
      <w:r w:rsidRPr="00DD7FC1">
        <w:rPr>
          <w:spacing w:val="1"/>
          <w:sz w:val="24"/>
          <w:szCs w:val="24"/>
        </w:rPr>
        <w:t xml:space="preserve"> </w:t>
      </w:r>
      <w:r w:rsidRPr="00DD7FC1">
        <w:rPr>
          <w:sz w:val="24"/>
          <w:szCs w:val="24"/>
        </w:rPr>
        <w:t>no prazo de 05 dias, a contar da notificação da contratada, às suas custas, sem prejuízo da</w:t>
      </w:r>
      <w:r w:rsidRPr="00DD7FC1">
        <w:rPr>
          <w:spacing w:val="1"/>
          <w:sz w:val="24"/>
          <w:szCs w:val="24"/>
        </w:rPr>
        <w:t xml:space="preserve"> </w:t>
      </w:r>
      <w:r w:rsidRPr="00DD7FC1">
        <w:rPr>
          <w:sz w:val="24"/>
          <w:szCs w:val="24"/>
        </w:rPr>
        <w:t>aplicação</w:t>
      </w:r>
      <w:r w:rsidRPr="00DD7FC1">
        <w:rPr>
          <w:spacing w:val="-2"/>
          <w:sz w:val="24"/>
          <w:szCs w:val="24"/>
        </w:rPr>
        <w:t xml:space="preserve"> </w:t>
      </w:r>
      <w:r w:rsidRPr="00DD7FC1">
        <w:rPr>
          <w:sz w:val="24"/>
          <w:szCs w:val="24"/>
        </w:rPr>
        <w:t>das</w:t>
      </w:r>
      <w:r w:rsidRPr="00DD7FC1">
        <w:rPr>
          <w:spacing w:val="-2"/>
          <w:sz w:val="24"/>
          <w:szCs w:val="24"/>
        </w:rPr>
        <w:t xml:space="preserve"> </w:t>
      </w:r>
      <w:r w:rsidRPr="00DD7FC1">
        <w:rPr>
          <w:sz w:val="24"/>
          <w:szCs w:val="24"/>
        </w:rPr>
        <w:t>penalidades.</w:t>
      </w:r>
    </w:p>
    <w:p w14:paraId="4C9E4F19"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Os</w:t>
      </w:r>
      <w:r w:rsidRPr="00DD7FC1">
        <w:rPr>
          <w:spacing w:val="1"/>
          <w:sz w:val="24"/>
          <w:szCs w:val="24"/>
        </w:rPr>
        <w:t xml:space="preserve"> </w:t>
      </w:r>
      <w:r w:rsidRPr="00DD7FC1">
        <w:rPr>
          <w:sz w:val="24"/>
          <w:szCs w:val="24"/>
        </w:rPr>
        <w:t>bens</w:t>
      </w:r>
      <w:r w:rsidRPr="00DD7FC1">
        <w:rPr>
          <w:spacing w:val="1"/>
          <w:sz w:val="24"/>
          <w:szCs w:val="24"/>
        </w:rPr>
        <w:t xml:space="preserve"> </w:t>
      </w:r>
      <w:r w:rsidRPr="00DD7FC1">
        <w:rPr>
          <w:sz w:val="24"/>
          <w:szCs w:val="24"/>
        </w:rPr>
        <w:t>serão</w:t>
      </w:r>
      <w:r w:rsidRPr="00DD7FC1">
        <w:rPr>
          <w:spacing w:val="1"/>
          <w:sz w:val="24"/>
          <w:szCs w:val="24"/>
        </w:rPr>
        <w:t xml:space="preserve"> </w:t>
      </w:r>
      <w:r w:rsidRPr="00DD7FC1">
        <w:rPr>
          <w:sz w:val="24"/>
          <w:szCs w:val="24"/>
        </w:rPr>
        <w:t>recebidos</w:t>
      </w:r>
      <w:r w:rsidRPr="00DD7FC1">
        <w:rPr>
          <w:spacing w:val="1"/>
          <w:sz w:val="24"/>
          <w:szCs w:val="24"/>
        </w:rPr>
        <w:t xml:space="preserve"> </w:t>
      </w:r>
      <w:r w:rsidRPr="00DD7FC1">
        <w:rPr>
          <w:sz w:val="24"/>
          <w:szCs w:val="24"/>
        </w:rPr>
        <w:t>definitivamente</w:t>
      </w:r>
      <w:r w:rsidRPr="00DD7FC1">
        <w:rPr>
          <w:spacing w:val="1"/>
          <w:sz w:val="24"/>
          <w:szCs w:val="24"/>
        </w:rPr>
        <w:t xml:space="preserve"> </w:t>
      </w:r>
      <w:r w:rsidRPr="00DD7FC1">
        <w:rPr>
          <w:sz w:val="24"/>
          <w:szCs w:val="24"/>
        </w:rPr>
        <w:t>no</w:t>
      </w:r>
      <w:r w:rsidRPr="00DD7FC1">
        <w:rPr>
          <w:spacing w:val="1"/>
          <w:sz w:val="24"/>
          <w:szCs w:val="24"/>
        </w:rPr>
        <w:t xml:space="preserve"> </w:t>
      </w:r>
      <w:r w:rsidRPr="00DD7FC1">
        <w:rPr>
          <w:sz w:val="24"/>
          <w:szCs w:val="24"/>
        </w:rPr>
        <w:t>prazo</w:t>
      </w:r>
      <w:r w:rsidRPr="00DD7FC1">
        <w:rPr>
          <w:spacing w:val="1"/>
          <w:sz w:val="24"/>
          <w:szCs w:val="24"/>
        </w:rPr>
        <w:t xml:space="preserve"> </w:t>
      </w:r>
      <w:r w:rsidRPr="00DD7FC1">
        <w:rPr>
          <w:sz w:val="24"/>
          <w:szCs w:val="24"/>
        </w:rPr>
        <w:t>de</w:t>
      </w:r>
      <w:r w:rsidRPr="00DD7FC1">
        <w:rPr>
          <w:spacing w:val="1"/>
          <w:sz w:val="24"/>
          <w:szCs w:val="24"/>
        </w:rPr>
        <w:t xml:space="preserve"> </w:t>
      </w:r>
      <w:r w:rsidRPr="00DD7FC1">
        <w:rPr>
          <w:sz w:val="24"/>
          <w:szCs w:val="24"/>
        </w:rPr>
        <w:t>30</w:t>
      </w:r>
      <w:r w:rsidRPr="00DD7FC1">
        <w:rPr>
          <w:spacing w:val="1"/>
          <w:sz w:val="24"/>
          <w:szCs w:val="24"/>
        </w:rPr>
        <w:t xml:space="preserve"> </w:t>
      </w:r>
      <w:r w:rsidRPr="00DD7FC1">
        <w:rPr>
          <w:sz w:val="24"/>
          <w:szCs w:val="24"/>
        </w:rPr>
        <w:t>dias,</w:t>
      </w:r>
      <w:r w:rsidRPr="00DD7FC1">
        <w:rPr>
          <w:spacing w:val="1"/>
          <w:sz w:val="24"/>
          <w:szCs w:val="24"/>
        </w:rPr>
        <w:t xml:space="preserve"> </w:t>
      </w:r>
      <w:r w:rsidRPr="00DD7FC1">
        <w:rPr>
          <w:sz w:val="24"/>
          <w:szCs w:val="24"/>
        </w:rPr>
        <w:t>contados</w:t>
      </w:r>
      <w:r w:rsidRPr="00DD7FC1">
        <w:rPr>
          <w:spacing w:val="1"/>
          <w:sz w:val="24"/>
          <w:szCs w:val="24"/>
        </w:rPr>
        <w:t xml:space="preserve"> </w:t>
      </w:r>
      <w:r w:rsidRPr="00DD7FC1">
        <w:rPr>
          <w:sz w:val="24"/>
          <w:szCs w:val="24"/>
        </w:rPr>
        <w:t>do</w:t>
      </w:r>
      <w:r w:rsidRPr="00DD7FC1">
        <w:rPr>
          <w:spacing w:val="1"/>
          <w:sz w:val="24"/>
          <w:szCs w:val="24"/>
        </w:rPr>
        <w:t xml:space="preserve"> </w:t>
      </w:r>
      <w:r w:rsidRPr="00DD7FC1">
        <w:rPr>
          <w:sz w:val="24"/>
          <w:szCs w:val="24"/>
        </w:rPr>
        <w:t>recebimento provisório, após a verificação da qualidade e quantidade do material e consequente</w:t>
      </w:r>
      <w:r w:rsidRPr="00DD7FC1">
        <w:rPr>
          <w:spacing w:val="1"/>
          <w:sz w:val="24"/>
          <w:szCs w:val="24"/>
        </w:rPr>
        <w:t xml:space="preserve"> </w:t>
      </w:r>
      <w:r w:rsidRPr="00DD7FC1">
        <w:rPr>
          <w:sz w:val="24"/>
          <w:szCs w:val="24"/>
        </w:rPr>
        <w:t>aceitação</w:t>
      </w:r>
      <w:r w:rsidRPr="00DD7FC1">
        <w:rPr>
          <w:spacing w:val="-7"/>
          <w:sz w:val="24"/>
          <w:szCs w:val="24"/>
        </w:rPr>
        <w:t xml:space="preserve"> </w:t>
      </w:r>
      <w:r w:rsidRPr="00DD7FC1">
        <w:rPr>
          <w:sz w:val="24"/>
          <w:szCs w:val="24"/>
        </w:rPr>
        <w:t>mediante</w:t>
      </w:r>
      <w:r w:rsidRPr="00DD7FC1">
        <w:rPr>
          <w:spacing w:val="-5"/>
          <w:sz w:val="24"/>
          <w:szCs w:val="24"/>
        </w:rPr>
        <w:t xml:space="preserve"> </w:t>
      </w:r>
      <w:r w:rsidRPr="00DD7FC1">
        <w:rPr>
          <w:sz w:val="24"/>
          <w:szCs w:val="24"/>
        </w:rPr>
        <w:t>termo</w:t>
      </w:r>
      <w:r w:rsidRPr="00DD7FC1">
        <w:rPr>
          <w:spacing w:val="-1"/>
          <w:sz w:val="24"/>
          <w:szCs w:val="24"/>
        </w:rPr>
        <w:t xml:space="preserve"> </w:t>
      </w:r>
      <w:r w:rsidRPr="00DD7FC1">
        <w:rPr>
          <w:sz w:val="24"/>
          <w:szCs w:val="24"/>
        </w:rPr>
        <w:t>circunstanciado.</w:t>
      </w:r>
    </w:p>
    <w:p w14:paraId="704D52D0"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Na hipótese de a verificação a que se refere o subitem anterior não ser procedida dentro do prazo fixado, reputar-se-á como realizada, consumando-se o recebimento definitivo no dia do esgotamento do prazo.</w:t>
      </w:r>
    </w:p>
    <w:p w14:paraId="616EE282"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 recebimento provisório ou definitivo do objeto não exclui a responsabilidade da</w:t>
      </w:r>
      <w:r w:rsidRPr="00DD7FC1">
        <w:rPr>
          <w:spacing w:val="1"/>
          <w:sz w:val="24"/>
          <w:szCs w:val="24"/>
        </w:rPr>
        <w:t xml:space="preserve"> </w:t>
      </w:r>
      <w:r w:rsidRPr="00DD7FC1">
        <w:rPr>
          <w:sz w:val="24"/>
          <w:szCs w:val="24"/>
        </w:rPr>
        <w:t>contratada</w:t>
      </w:r>
      <w:r w:rsidRPr="00DD7FC1">
        <w:rPr>
          <w:spacing w:val="-2"/>
          <w:sz w:val="24"/>
          <w:szCs w:val="24"/>
        </w:rPr>
        <w:t xml:space="preserve"> </w:t>
      </w:r>
      <w:r w:rsidRPr="00DD7FC1">
        <w:rPr>
          <w:sz w:val="24"/>
          <w:szCs w:val="24"/>
        </w:rPr>
        <w:t>pelos</w:t>
      </w:r>
      <w:r w:rsidRPr="00DD7FC1">
        <w:rPr>
          <w:spacing w:val="-2"/>
          <w:sz w:val="24"/>
          <w:szCs w:val="24"/>
        </w:rPr>
        <w:t xml:space="preserve"> </w:t>
      </w:r>
      <w:r w:rsidRPr="00DD7FC1">
        <w:rPr>
          <w:sz w:val="24"/>
          <w:szCs w:val="24"/>
        </w:rPr>
        <w:t>prejuízos resultantes</w:t>
      </w:r>
      <w:r w:rsidRPr="00DD7FC1">
        <w:rPr>
          <w:spacing w:val="-3"/>
          <w:sz w:val="24"/>
          <w:szCs w:val="24"/>
        </w:rPr>
        <w:t xml:space="preserve"> </w:t>
      </w:r>
      <w:r w:rsidRPr="00DD7FC1">
        <w:rPr>
          <w:sz w:val="24"/>
          <w:szCs w:val="24"/>
        </w:rPr>
        <w:t>da</w:t>
      </w:r>
      <w:r w:rsidRPr="00DD7FC1">
        <w:rPr>
          <w:spacing w:val="1"/>
          <w:sz w:val="24"/>
          <w:szCs w:val="24"/>
        </w:rPr>
        <w:t xml:space="preserve"> </w:t>
      </w:r>
      <w:r w:rsidRPr="00DD7FC1">
        <w:rPr>
          <w:sz w:val="24"/>
          <w:szCs w:val="24"/>
        </w:rPr>
        <w:t>incorreta</w:t>
      </w:r>
      <w:r w:rsidRPr="00DD7FC1">
        <w:rPr>
          <w:spacing w:val="-1"/>
          <w:sz w:val="24"/>
          <w:szCs w:val="24"/>
        </w:rPr>
        <w:t xml:space="preserve"> </w:t>
      </w:r>
      <w:r w:rsidRPr="00DD7FC1">
        <w:rPr>
          <w:sz w:val="24"/>
          <w:szCs w:val="24"/>
        </w:rPr>
        <w:t>execução</w:t>
      </w:r>
      <w:r w:rsidRPr="00DD7FC1">
        <w:rPr>
          <w:spacing w:val="-1"/>
          <w:sz w:val="24"/>
          <w:szCs w:val="24"/>
        </w:rPr>
        <w:t xml:space="preserve"> </w:t>
      </w:r>
      <w:r w:rsidRPr="00DD7FC1">
        <w:rPr>
          <w:sz w:val="24"/>
          <w:szCs w:val="24"/>
        </w:rPr>
        <w:t>da Ata de Registro de Preços.</w:t>
      </w:r>
    </w:p>
    <w:p w14:paraId="75F47342"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w:t>
      </w:r>
      <w:r w:rsidRPr="00DD7FC1">
        <w:rPr>
          <w:spacing w:val="-4"/>
          <w:sz w:val="24"/>
          <w:szCs w:val="24"/>
        </w:rPr>
        <w:t xml:space="preserve"> </w:t>
      </w:r>
      <w:r w:rsidRPr="00DD7FC1">
        <w:rPr>
          <w:sz w:val="24"/>
          <w:szCs w:val="24"/>
        </w:rPr>
        <w:t>fornecedor não</w:t>
      </w:r>
      <w:r w:rsidRPr="00DD7FC1">
        <w:rPr>
          <w:spacing w:val="-3"/>
          <w:sz w:val="24"/>
          <w:szCs w:val="24"/>
        </w:rPr>
        <w:t xml:space="preserve"> </w:t>
      </w:r>
      <w:r w:rsidRPr="00DD7FC1">
        <w:rPr>
          <w:sz w:val="24"/>
          <w:szCs w:val="24"/>
        </w:rPr>
        <w:t>poderá</w:t>
      </w:r>
      <w:r w:rsidRPr="00DD7FC1">
        <w:rPr>
          <w:spacing w:val="-1"/>
          <w:sz w:val="24"/>
          <w:szCs w:val="24"/>
        </w:rPr>
        <w:t xml:space="preserve"> </w:t>
      </w:r>
      <w:r w:rsidRPr="00DD7FC1">
        <w:rPr>
          <w:sz w:val="24"/>
          <w:szCs w:val="24"/>
        </w:rPr>
        <w:t>realizar</w:t>
      </w:r>
      <w:r w:rsidRPr="00DD7FC1">
        <w:rPr>
          <w:spacing w:val="-4"/>
          <w:sz w:val="24"/>
          <w:szCs w:val="24"/>
        </w:rPr>
        <w:t xml:space="preserve"> </w:t>
      </w:r>
      <w:r w:rsidRPr="00DD7FC1">
        <w:rPr>
          <w:sz w:val="24"/>
          <w:szCs w:val="24"/>
        </w:rPr>
        <w:t>a</w:t>
      </w:r>
      <w:r w:rsidRPr="00DD7FC1">
        <w:rPr>
          <w:spacing w:val="-2"/>
          <w:sz w:val="24"/>
          <w:szCs w:val="24"/>
        </w:rPr>
        <w:t xml:space="preserve"> </w:t>
      </w:r>
      <w:r w:rsidRPr="00DD7FC1">
        <w:rPr>
          <w:sz w:val="24"/>
          <w:szCs w:val="24"/>
        </w:rPr>
        <w:t>cobrança</w:t>
      </w:r>
      <w:r w:rsidRPr="00DD7FC1">
        <w:rPr>
          <w:spacing w:val="-3"/>
          <w:sz w:val="24"/>
          <w:szCs w:val="24"/>
        </w:rPr>
        <w:t xml:space="preserve"> </w:t>
      </w:r>
      <w:r w:rsidRPr="00DD7FC1">
        <w:rPr>
          <w:sz w:val="24"/>
          <w:szCs w:val="24"/>
        </w:rPr>
        <w:t>de</w:t>
      </w:r>
      <w:r w:rsidRPr="00DD7FC1">
        <w:rPr>
          <w:spacing w:val="-8"/>
          <w:sz w:val="24"/>
          <w:szCs w:val="24"/>
        </w:rPr>
        <w:t xml:space="preserve"> </w:t>
      </w:r>
      <w:r w:rsidRPr="00DD7FC1">
        <w:rPr>
          <w:sz w:val="24"/>
          <w:szCs w:val="24"/>
        </w:rPr>
        <w:t>frete.</w:t>
      </w:r>
    </w:p>
    <w:p w14:paraId="3DF6A99B" w14:textId="77777777" w:rsidR="005B1EFC" w:rsidRPr="00DD7FC1" w:rsidRDefault="005B1EFC" w:rsidP="003763F9">
      <w:pPr>
        <w:pStyle w:val="PargrafodaLista"/>
        <w:numPr>
          <w:ilvl w:val="1"/>
          <w:numId w:val="1"/>
        </w:numPr>
        <w:tabs>
          <w:tab w:val="left" w:pos="567"/>
        </w:tabs>
        <w:spacing w:line="360" w:lineRule="auto"/>
        <w:ind w:left="0" w:right="3" w:firstLine="0"/>
        <w:rPr>
          <w:sz w:val="24"/>
          <w:szCs w:val="24"/>
        </w:rPr>
      </w:pPr>
      <w:r w:rsidRPr="00DD7FC1">
        <w:rPr>
          <w:sz w:val="24"/>
          <w:szCs w:val="24"/>
        </w:rPr>
        <w:t>Os materiais devem estar embalados de acordo com a nota fiscal/empenho, não enviando materiais/produtos de notas fiscais/empenhos diferentes numa mesma embalagem.</w:t>
      </w:r>
    </w:p>
    <w:p w14:paraId="3AD57840" w14:textId="77777777" w:rsidR="005B1EFC" w:rsidRPr="00DD7FC1" w:rsidRDefault="005B1EFC" w:rsidP="003763F9">
      <w:pPr>
        <w:pStyle w:val="PargrafodaLista"/>
        <w:numPr>
          <w:ilvl w:val="1"/>
          <w:numId w:val="1"/>
        </w:numPr>
        <w:tabs>
          <w:tab w:val="left" w:pos="567"/>
          <w:tab w:val="left" w:pos="851"/>
        </w:tabs>
        <w:spacing w:line="360" w:lineRule="auto"/>
        <w:ind w:left="0" w:right="3" w:firstLine="0"/>
        <w:rPr>
          <w:sz w:val="24"/>
          <w:szCs w:val="24"/>
        </w:rPr>
      </w:pPr>
      <w:r w:rsidRPr="00DD7FC1">
        <w:rPr>
          <w:sz w:val="24"/>
          <w:szCs w:val="24"/>
        </w:rPr>
        <w:t>Os materiais não devem apresentar avarias ou adulterações.</w:t>
      </w:r>
    </w:p>
    <w:p w14:paraId="2A72FA08" w14:textId="77777777" w:rsidR="005B1EFC" w:rsidRPr="00DD7FC1" w:rsidRDefault="005B1EFC" w:rsidP="003763F9">
      <w:pPr>
        <w:pStyle w:val="PargrafodaLista"/>
        <w:numPr>
          <w:ilvl w:val="1"/>
          <w:numId w:val="1"/>
        </w:numPr>
        <w:tabs>
          <w:tab w:val="left" w:pos="567"/>
          <w:tab w:val="left" w:pos="851"/>
        </w:tabs>
        <w:spacing w:line="360" w:lineRule="auto"/>
        <w:ind w:left="0" w:right="3" w:firstLine="0"/>
        <w:rPr>
          <w:sz w:val="24"/>
          <w:szCs w:val="24"/>
        </w:rPr>
      </w:pPr>
      <w:r w:rsidRPr="00DD7FC1">
        <w:rPr>
          <w:sz w:val="24"/>
          <w:szCs w:val="24"/>
        </w:rPr>
        <w:t>Os materiais devem ser entregues em embalagens originais contendo a data e número do lote de fabricação e prazo de validade.</w:t>
      </w:r>
    </w:p>
    <w:p w14:paraId="17EEC306" w14:textId="77777777" w:rsidR="005B1EFC" w:rsidRPr="00DD7FC1" w:rsidRDefault="005B1EFC" w:rsidP="003763F9">
      <w:pPr>
        <w:pStyle w:val="PargrafodaLista"/>
        <w:numPr>
          <w:ilvl w:val="1"/>
          <w:numId w:val="1"/>
        </w:numPr>
        <w:tabs>
          <w:tab w:val="left" w:pos="567"/>
          <w:tab w:val="left" w:pos="851"/>
        </w:tabs>
        <w:spacing w:line="360" w:lineRule="auto"/>
        <w:ind w:left="0" w:right="3" w:firstLine="0"/>
        <w:rPr>
          <w:sz w:val="24"/>
          <w:szCs w:val="24"/>
        </w:rPr>
      </w:pPr>
      <w:r w:rsidRPr="00DD7FC1">
        <w:rPr>
          <w:sz w:val="24"/>
          <w:szCs w:val="24"/>
        </w:rPr>
        <w:t>Os materiais devem estar identificados quanto ao número da licitação, nome da Empresa, número do item a que se refere e outras informações de acordo com a legislação pertinente.</w:t>
      </w:r>
    </w:p>
    <w:p w14:paraId="3DBC86E9" w14:textId="77777777" w:rsidR="005B1EFC" w:rsidRPr="00DD7FC1" w:rsidRDefault="005B1EFC" w:rsidP="00E70582">
      <w:pPr>
        <w:tabs>
          <w:tab w:val="left" w:pos="851"/>
        </w:tabs>
        <w:spacing w:line="360" w:lineRule="auto"/>
        <w:ind w:right="3"/>
        <w:rPr>
          <w:sz w:val="24"/>
          <w:szCs w:val="24"/>
        </w:rPr>
      </w:pPr>
    </w:p>
    <w:p w14:paraId="0490684C"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OBRIGAÇÕES</w:t>
      </w:r>
      <w:r w:rsidRPr="00DD7FC1">
        <w:rPr>
          <w:rFonts w:ascii="Times New Roman" w:hAnsi="Times New Roman" w:cs="Times New Roman"/>
          <w:color w:val="auto"/>
          <w:spacing w:val="-5"/>
        </w:rPr>
        <w:t xml:space="preserve"> </w:t>
      </w:r>
      <w:r w:rsidRPr="00DD7FC1">
        <w:rPr>
          <w:rFonts w:ascii="Times New Roman" w:hAnsi="Times New Roman" w:cs="Times New Roman"/>
          <w:color w:val="auto"/>
        </w:rPr>
        <w:t>DO</w:t>
      </w:r>
      <w:r w:rsidRPr="00DD7FC1">
        <w:rPr>
          <w:rFonts w:ascii="Times New Roman" w:hAnsi="Times New Roman" w:cs="Times New Roman"/>
          <w:color w:val="auto"/>
          <w:spacing w:val="-12"/>
        </w:rPr>
        <w:t xml:space="preserve"> </w:t>
      </w:r>
      <w:r w:rsidRPr="00DD7FC1">
        <w:rPr>
          <w:rFonts w:ascii="Times New Roman" w:hAnsi="Times New Roman" w:cs="Times New Roman"/>
          <w:color w:val="auto"/>
        </w:rPr>
        <w:t>CONTRATANTE</w:t>
      </w:r>
    </w:p>
    <w:p w14:paraId="32FDE24F" w14:textId="77777777" w:rsidR="005B1EFC" w:rsidRPr="00DD7FC1" w:rsidRDefault="005B1EFC" w:rsidP="003763F9">
      <w:pPr>
        <w:pStyle w:val="PargrafodaLista"/>
        <w:numPr>
          <w:ilvl w:val="1"/>
          <w:numId w:val="1"/>
        </w:numPr>
        <w:tabs>
          <w:tab w:val="left" w:pos="567"/>
        </w:tabs>
        <w:spacing w:line="360" w:lineRule="auto"/>
        <w:ind w:left="0" w:firstLine="0"/>
        <w:rPr>
          <w:sz w:val="24"/>
          <w:szCs w:val="24"/>
        </w:rPr>
      </w:pPr>
      <w:bookmarkStart w:id="5" w:name="_Hlk134428999"/>
      <w:r w:rsidRPr="00DD7FC1">
        <w:rPr>
          <w:sz w:val="24"/>
          <w:szCs w:val="24"/>
        </w:rPr>
        <w:t>São</w:t>
      </w:r>
      <w:r w:rsidRPr="00DD7FC1">
        <w:rPr>
          <w:spacing w:val="-5"/>
          <w:sz w:val="24"/>
          <w:szCs w:val="24"/>
        </w:rPr>
        <w:t xml:space="preserve"> </w:t>
      </w:r>
      <w:r w:rsidRPr="00DD7FC1">
        <w:rPr>
          <w:sz w:val="24"/>
          <w:szCs w:val="24"/>
        </w:rPr>
        <w:t>obrigações</w:t>
      </w:r>
      <w:r w:rsidRPr="00DD7FC1">
        <w:rPr>
          <w:spacing w:val="-3"/>
          <w:sz w:val="24"/>
          <w:szCs w:val="24"/>
        </w:rPr>
        <w:t xml:space="preserve"> </w:t>
      </w:r>
      <w:r w:rsidRPr="00DD7FC1">
        <w:rPr>
          <w:sz w:val="24"/>
          <w:szCs w:val="24"/>
        </w:rPr>
        <w:t>do</w:t>
      </w:r>
      <w:r w:rsidRPr="00DD7FC1">
        <w:rPr>
          <w:spacing w:val="-4"/>
          <w:sz w:val="24"/>
          <w:szCs w:val="24"/>
        </w:rPr>
        <w:t xml:space="preserve"> </w:t>
      </w:r>
      <w:r w:rsidRPr="00DD7FC1">
        <w:rPr>
          <w:sz w:val="24"/>
          <w:szCs w:val="24"/>
        </w:rPr>
        <w:t>Contratante:</w:t>
      </w:r>
    </w:p>
    <w:p w14:paraId="50DFBB1A" w14:textId="77777777" w:rsidR="005B1EFC" w:rsidRPr="00DD7FC1" w:rsidRDefault="005B1EFC" w:rsidP="003763F9">
      <w:pPr>
        <w:pStyle w:val="PargrafodaLista"/>
        <w:numPr>
          <w:ilvl w:val="2"/>
          <w:numId w:val="1"/>
        </w:numPr>
        <w:tabs>
          <w:tab w:val="left" w:pos="567"/>
        </w:tabs>
        <w:spacing w:line="360" w:lineRule="auto"/>
        <w:ind w:left="0" w:firstLine="0"/>
        <w:rPr>
          <w:sz w:val="24"/>
          <w:szCs w:val="24"/>
        </w:rPr>
      </w:pPr>
      <w:r w:rsidRPr="00DD7FC1">
        <w:rPr>
          <w:sz w:val="24"/>
          <w:szCs w:val="24"/>
        </w:rPr>
        <w:t>receber</w:t>
      </w:r>
      <w:r w:rsidRPr="00DD7FC1">
        <w:rPr>
          <w:spacing w:val="-3"/>
          <w:sz w:val="24"/>
          <w:szCs w:val="24"/>
        </w:rPr>
        <w:t xml:space="preserve"> </w:t>
      </w:r>
      <w:r w:rsidRPr="00DD7FC1">
        <w:rPr>
          <w:sz w:val="24"/>
          <w:szCs w:val="24"/>
        </w:rPr>
        <w:t>o</w:t>
      </w:r>
      <w:r w:rsidRPr="00DD7FC1">
        <w:rPr>
          <w:spacing w:val="-2"/>
          <w:sz w:val="24"/>
          <w:szCs w:val="24"/>
        </w:rPr>
        <w:t xml:space="preserve"> </w:t>
      </w:r>
      <w:r w:rsidRPr="00DD7FC1">
        <w:rPr>
          <w:sz w:val="24"/>
          <w:szCs w:val="24"/>
        </w:rPr>
        <w:t>objeto</w:t>
      </w:r>
      <w:r w:rsidRPr="00DD7FC1">
        <w:rPr>
          <w:spacing w:val="-3"/>
          <w:sz w:val="24"/>
          <w:szCs w:val="24"/>
        </w:rPr>
        <w:t xml:space="preserve"> </w:t>
      </w:r>
      <w:r w:rsidRPr="00DD7FC1">
        <w:rPr>
          <w:sz w:val="24"/>
          <w:szCs w:val="24"/>
        </w:rPr>
        <w:t>no</w:t>
      </w:r>
      <w:r w:rsidRPr="00DD7FC1">
        <w:rPr>
          <w:spacing w:val="-3"/>
          <w:sz w:val="24"/>
          <w:szCs w:val="24"/>
        </w:rPr>
        <w:t xml:space="preserve"> </w:t>
      </w:r>
      <w:r w:rsidRPr="00DD7FC1">
        <w:rPr>
          <w:sz w:val="24"/>
          <w:szCs w:val="24"/>
        </w:rPr>
        <w:t>prazo</w:t>
      </w:r>
      <w:r w:rsidRPr="00DD7FC1">
        <w:rPr>
          <w:spacing w:val="-8"/>
          <w:sz w:val="24"/>
          <w:szCs w:val="24"/>
        </w:rPr>
        <w:t xml:space="preserve"> </w:t>
      </w:r>
      <w:r w:rsidRPr="00DD7FC1">
        <w:rPr>
          <w:sz w:val="24"/>
          <w:szCs w:val="24"/>
        </w:rPr>
        <w:t>e condições</w:t>
      </w:r>
      <w:r w:rsidRPr="00DD7FC1">
        <w:rPr>
          <w:spacing w:val="-2"/>
          <w:sz w:val="24"/>
          <w:szCs w:val="24"/>
        </w:rPr>
        <w:t xml:space="preserve"> </w:t>
      </w:r>
      <w:r w:rsidRPr="00DD7FC1">
        <w:rPr>
          <w:sz w:val="24"/>
          <w:szCs w:val="24"/>
        </w:rPr>
        <w:t>estabelecidas</w:t>
      </w:r>
      <w:r w:rsidRPr="00DD7FC1">
        <w:rPr>
          <w:spacing w:val="-5"/>
          <w:sz w:val="24"/>
          <w:szCs w:val="24"/>
        </w:rPr>
        <w:t xml:space="preserve"> </w:t>
      </w:r>
      <w:r w:rsidRPr="00DD7FC1">
        <w:rPr>
          <w:sz w:val="24"/>
          <w:szCs w:val="24"/>
        </w:rPr>
        <w:t>no</w:t>
      </w:r>
      <w:r w:rsidRPr="00DD7FC1">
        <w:rPr>
          <w:spacing w:val="-3"/>
          <w:sz w:val="24"/>
          <w:szCs w:val="24"/>
        </w:rPr>
        <w:t xml:space="preserve"> </w:t>
      </w:r>
      <w:r w:rsidRPr="00DD7FC1">
        <w:rPr>
          <w:sz w:val="24"/>
          <w:szCs w:val="24"/>
        </w:rPr>
        <w:t>Edital</w:t>
      </w:r>
      <w:r w:rsidRPr="00DD7FC1">
        <w:rPr>
          <w:spacing w:val="-1"/>
          <w:sz w:val="24"/>
          <w:szCs w:val="24"/>
        </w:rPr>
        <w:t xml:space="preserve"> </w:t>
      </w:r>
      <w:r w:rsidRPr="00DD7FC1">
        <w:rPr>
          <w:sz w:val="24"/>
          <w:szCs w:val="24"/>
        </w:rPr>
        <w:t>e</w:t>
      </w:r>
      <w:r w:rsidRPr="00DD7FC1">
        <w:rPr>
          <w:spacing w:val="-8"/>
          <w:sz w:val="24"/>
          <w:szCs w:val="24"/>
        </w:rPr>
        <w:t xml:space="preserve"> </w:t>
      </w:r>
      <w:r w:rsidRPr="00DD7FC1">
        <w:rPr>
          <w:sz w:val="24"/>
          <w:szCs w:val="24"/>
        </w:rPr>
        <w:t>seus</w:t>
      </w:r>
      <w:r w:rsidRPr="00DD7FC1">
        <w:rPr>
          <w:spacing w:val="-3"/>
          <w:sz w:val="24"/>
          <w:szCs w:val="24"/>
        </w:rPr>
        <w:t xml:space="preserve"> </w:t>
      </w:r>
      <w:r w:rsidRPr="00DD7FC1">
        <w:rPr>
          <w:sz w:val="24"/>
          <w:szCs w:val="24"/>
        </w:rPr>
        <w:t>anexos;</w:t>
      </w:r>
    </w:p>
    <w:p w14:paraId="3219BC72"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verificar</w:t>
      </w:r>
      <w:r w:rsidRPr="00DD7FC1">
        <w:rPr>
          <w:spacing w:val="1"/>
          <w:sz w:val="24"/>
          <w:szCs w:val="24"/>
        </w:rPr>
        <w:t xml:space="preserve"> </w:t>
      </w:r>
      <w:r w:rsidRPr="00DD7FC1">
        <w:rPr>
          <w:sz w:val="24"/>
          <w:szCs w:val="24"/>
        </w:rPr>
        <w:t>minuciosamente,</w:t>
      </w:r>
      <w:r w:rsidRPr="00DD7FC1">
        <w:rPr>
          <w:spacing w:val="1"/>
          <w:sz w:val="24"/>
          <w:szCs w:val="24"/>
        </w:rPr>
        <w:t xml:space="preserve"> </w:t>
      </w:r>
      <w:r w:rsidRPr="00DD7FC1">
        <w:rPr>
          <w:sz w:val="24"/>
          <w:szCs w:val="24"/>
        </w:rPr>
        <w:t>no</w:t>
      </w:r>
      <w:r w:rsidRPr="00DD7FC1">
        <w:rPr>
          <w:spacing w:val="1"/>
          <w:sz w:val="24"/>
          <w:szCs w:val="24"/>
        </w:rPr>
        <w:t xml:space="preserve"> </w:t>
      </w:r>
      <w:r w:rsidRPr="00DD7FC1">
        <w:rPr>
          <w:sz w:val="24"/>
          <w:szCs w:val="24"/>
        </w:rPr>
        <w:t>prazo</w:t>
      </w:r>
      <w:r w:rsidRPr="00DD7FC1">
        <w:rPr>
          <w:spacing w:val="1"/>
          <w:sz w:val="24"/>
          <w:szCs w:val="24"/>
        </w:rPr>
        <w:t xml:space="preserve"> </w:t>
      </w:r>
      <w:r w:rsidRPr="00DD7FC1">
        <w:rPr>
          <w:sz w:val="24"/>
          <w:szCs w:val="24"/>
        </w:rPr>
        <w:t>fixado,</w:t>
      </w:r>
      <w:r w:rsidRPr="00DD7FC1">
        <w:rPr>
          <w:spacing w:val="1"/>
          <w:sz w:val="24"/>
          <w:szCs w:val="24"/>
        </w:rPr>
        <w:t xml:space="preserve"> </w:t>
      </w:r>
      <w:r w:rsidRPr="00DD7FC1">
        <w:rPr>
          <w:sz w:val="24"/>
          <w:szCs w:val="24"/>
        </w:rPr>
        <w:t>a</w:t>
      </w:r>
      <w:r w:rsidRPr="00DD7FC1">
        <w:rPr>
          <w:spacing w:val="1"/>
          <w:sz w:val="24"/>
          <w:szCs w:val="24"/>
        </w:rPr>
        <w:t xml:space="preserve"> </w:t>
      </w:r>
      <w:r w:rsidRPr="00DD7FC1">
        <w:rPr>
          <w:sz w:val="24"/>
          <w:szCs w:val="24"/>
        </w:rPr>
        <w:t>conformidade</w:t>
      </w:r>
      <w:r w:rsidRPr="00DD7FC1">
        <w:rPr>
          <w:spacing w:val="1"/>
          <w:sz w:val="24"/>
          <w:szCs w:val="24"/>
        </w:rPr>
        <w:t xml:space="preserve"> </w:t>
      </w:r>
      <w:r w:rsidRPr="00DD7FC1">
        <w:rPr>
          <w:sz w:val="24"/>
          <w:szCs w:val="24"/>
        </w:rPr>
        <w:t>dos</w:t>
      </w:r>
      <w:r w:rsidRPr="00DD7FC1">
        <w:rPr>
          <w:spacing w:val="56"/>
          <w:sz w:val="24"/>
          <w:szCs w:val="24"/>
        </w:rPr>
        <w:t xml:space="preserve"> </w:t>
      </w:r>
      <w:r w:rsidRPr="00DD7FC1">
        <w:rPr>
          <w:sz w:val="24"/>
          <w:szCs w:val="24"/>
        </w:rPr>
        <w:t>bens</w:t>
      </w:r>
      <w:r w:rsidRPr="00DD7FC1">
        <w:rPr>
          <w:spacing w:val="1"/>
          <w:sz w:val="24"/>
          <w:szCs w:val="24"/>
        </w:rPr>
        <w:t xml:space="preserve"> </w:t>
      </w:r>
      <w:r w:rsidRPr="00DD7FC1">
        <w:rPr>
          <w:sz w:val="24"/>
          <w:szCs w:val="24"/>
        </w:rPr>
        <w:t>recebidos provisoriamente com as especificações constantes do Edital e da proposta,</w:t>
      </w:r>
      <w:r w:rsidRPr="00DD7FC1">
        <w:rPr>
          <w:spacing w:val="1"/>
          <w:sz w:val="24"/>
          <w:szCs w:val="24"/>
        </w:rPr>
        <w:t xml:space="preserve"> </w:t>
      </w:r>
      <w:r w:rsidRPr="00DD7FC1">
        <w:rPr>
          <w:sz w:val="24"/>
          <w:szCs w:val="24"/>
        </w:rPr>
        <w:t>para</w:t>
      </w:r>
      <w:r w:rsidRPr="00DD7FC1">
        <w:rPr>
          <w:spacing w:val="-2"/>
          <w:sz w:val="24"/>
          <w:szCs w:val="24"/>
        </w:rPr>
        <w:t xml:space="preserve"> </w:t>
      </w:r>
      <w:r w:rsidRPr="00DD7FC1">
        <w:rPr>
          <w:sz w:val="24"/>
          <w:szCs w:val="24"/>
        </w:rPr>
        <w:t>fins</w:t>
      </w:r>
      <w:r w:rsidRPr="00DD7FC1">
        <w:rPr>
          <w:spacing w:val="-2"/>
          <w:sz w:val="24"/>
          <w:szCs w:val="24"/>
        </w:rPr>
        <w:t xml:space="preserve"> </w:t>
      </w:r>
      <w:r w:rsidRPr="00DD7FC1">
        <w:rPr>
          <w:sz w:val="24"/>
          <w:szCs w:val="24"/>
        </w:rPr>
        <w:t>de</w:t>
      </w:r>
      <w:r w:rsidRPr="00DD7FC1">
        <w:rPr>
          <w:spacing w:val="-1"/>
          <w:sz w:val="24"/>
          <w:szCs w:val="24"/>
        </w:rPr>
        <w:t xml:space="preserve"> </w:t>
      </w:r>
      <w:r w:rsidRPr="00DD7FC1">
        <w:rPr>
          <w:sz w:val="24"/>
          <w:szCs w:val="24"/>
        </w:rPr>
        <w:t>aceitação</w:t>
      </w:r>
      <w:r w:rsidRPr="00DD7FC1">
        <w:rPr>
          <w:spacing w:val="-1"/>
          <w:sz w:val="24"/>
          <w:szCs w:val="24"/>
        </w:rPr>
        <w:t xml:space="preserve"> </w:t>
      </w:r>
      <w:r w:rsidRPr="00DD7FC1">
        <w:rPr>
          <w:sz w:val="24"/>
          <w:szCs w:val="24"/>
        </w:rPr>
        <w:t>e</w:t>
      </w:r>
      <w:r w:rsidRPr="00DD7FC1">
        <w:rPr>
          <w:spacing w:val="-1"/>
          <w:sz w:val="24"/>
          <w:szCs w:val="24"/>
        </w:rPr>
        <w:t xml:space="preserve"> </w:t>
      </w:r>
      <w:r w:rsidRPr="00DD7FC1">
        <w:rPr>
          <w:sz w:val="24"/>
          <w:szCs w:val="24"/>
        </w:rPr>
        <w:t>recebimento</w:t>
      </w:r>
      <w:r w:rsidRPr="00DD7FC1">
        <w:rPr>
          <w:spacing w:val="-1"/>
          <w:sz w:val="24"/>
          <w:szCs w:val="24"/>
        </w:rPr>
        <w:t xml:space="preserve"> </w:t>
      </w:r>
      <w:r w:rsidRPr="00DD7FC1">
        <w:rPr>
          <w:sz w:val="24"/>
          <w:szCs w:val="24"/>
        </w:rPr>
        <w:t>definitivo;</w:t>
      </w:r>
    </w:p>
    <w:p w14:paraId="205F3FC0"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comunicar</w:t>
      </w:r>
      <w:r w:rsidRPr="00DD7FC1">
        <w:rPr>
          <w:spacing w:val="1"/>
          <w:sz w:val="24"/>
          <w:szCs w:val="24"/>
        </w:rPr>
        <w:t xml:space="preserve"> </w:t>
      </w:r>
      <w:r w:rsidRPr="00DD7FC1">
        <w:rPr>
          <w:sz w:val="24"/>
          <w:szCs w:val="24"/>
        </w:rPr>
        <w:t>à</w:t>
      </w:r>
      <w:r w:rsidRPr="00DD7FC1">
        <w:rPr>
          <w:spacing w:val="1"/>
          <w:sz w:val="24"/>
          <w:szCs w:val="24"/>
        </w:rPr>
        <w:t xml:space="preserve"> </w:t>
      </w:r>
      <w:r w:rsidRPr="00DD7FC1">
        <w:rPr>
          <w:sz w:val="24"/>
          <w:szCs w:val="24"/>
        </w:rPr>
        <w:t>Contratada,</w:t>
      </w:r>
      <w:r w:rsidRPr="00DD7FC1">
        <w:rPr>
          <w:spacing w:val="1"/>
          <w:sz w:val="24"/>
          <w:szCs w:val="24"/>
        </w:rPr>
        <w:t xml:space="preserve"> </w:t>
      </w:r>
      <w:r w:rsidRPr="00DD7FC1">
        <w:rPr>
          <w:sz w:val="24"/>
          <w:szCs w:val="24"/>
        </w:rPr>
        <w:t>por</w:t>
      </w:r>
      <w:r w:rsidRPr="00DD7FC1">
        <w:rPr>
          <w:spacing w:val="1"/>
          <w:sz w:val="24"/>
          <w:szCs w:val="24"/>
        </w:rPr>
        <w:t xml:space="preserve"> </w:t>
      </w:r>
      <w:r w:rsidRPr="00DD7FC1">
        <w:rPr>
          <w:sz w:val="24"/>
          <w:szCs w:val="24"/>
        </w:rPr>
        <w:t>escrito,</w:t>
      </w:r>
      <w:r w:rsidRPr="00DD7FC1">
        <w:rPr>
          <w:spacing w:val="1"/>
          <w:sz w:val="24"/>
          <w:szCs w:val="24"/>
        </w:rPr>
        <w:t xml:space="preserve"> </w:t>
      </w:r>
      <w:r w:rsidRPr="00DD7FC1">
        <w:rPr>
          <w:sz w:val="24"/>
          <w:szCs w:val="24"/>
        </w:rPr>
        <w:t>sobre</w:t>
      </w:r>
      <w:r w:rsidRPr="00DD7FC1">
        <w:rPr>
          <w:spacing w:val="1"/>
          <w:sz w:val="24"/>
          <w:szCs w:val="24"/>
        </w:rPr>
        <w:t xml:space="preserve"> </w:t>
      </w:r>
      <w:r w:rsidRPr="00DD7FC1">
        <w:rPr>
          <w:sz w:val="24"/>
          <w:szCs w:val="24"/>
        </w:rPr>
        <w:t>imperfeições,</w:t>
      </w:r>
      <w:r w:rsidRPr="00DD7FC1">
        <w:rPr>
          <w:spacing w:val="1"/>
          <w:sz w:val="24"/>
          <w:szCs w:val="24"/>
        </w:rPr>
        <w:t xml:space="preserve"> </w:t>
      </w:r>
      <w:r w:rsidRPr="00DD7FC1">
        <w:rPr>
          <w:sz w:val="24"/>
          <w:szCs w:val="24"/>
        </w:rPr>
        <w:t>falhas</w:t>
      </w:r>
      <w:r w:rsidRPr="00DD7FC1">
        <w:rPr>
          <w:spacing w:val="1"/>
          <w:sz w:val="24"/>
          <w:szCs w:val="24"/>
        </w:rPr>
        <w:t xml:space="preserve"> </w:t>
      </w:r>
      <w:r w:rsidRPr="00DD7FC1">
        <w:rPr>
          <w:sz w:val="24"/>
          <w:szCs w:val="24"/>
        </w:rPr>
        <w:t>ou</w:t>
      </w:r>
      <w:r w:rsidRPr="00DD7FC1">
        <w:rPr>
          <w:spacing w:val="1"/>
          <w:sz w:val="24"/>
          <w:szCs w:val="24"/>
        </w:rPr>
        <w:t xml:space="preserve"> </w:t>
      </w:r>
      <w:r w:rsidRPr="00DD7FC1">
        <w:rPr>
          <w:sz w:val="24"/>
          <w:szCs w:val="24"/>
        </w:rPr>
        <w:t>irregularidades verificadas no objeto fornecido, para que seja substituído, reparado ou</w:t>
      </w:r>
      <w:r w:rsidRPr="00DD7FC1">
        <w:rPr>
          <w:spacing w:val="1"/>
          <w:sz w:val="24"/>
          <w:szCs w:val="24"/>
        </w:rPr>
        <w:t xml:space="preserve"> </w:t>
      </w:r>
      <w:r w:rsidRPr="00DD7FC1">
        <w:rPr>
          <w:sz w:val="24"/>
          <w:szCs w:val="24"/>
        </w:rPr>
        <w:t>corrigido;</w:t>
      </w:r>
    </w:p>
    <w:p w14:paraId="011D7688"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acompanhar</w:t>
      </w:r>
      <w:r w:rsidRPr="00DD7FC1">
        <w:rPr>
          <w:spacing w:val="1"/>
          <w:sz w:val="24"/>
          <w:szCs w:val="24"/>
        </w:rPr>
        <w:t xml:space="preserve"> </w:t>
      </w:r>
      <w:r w:rsidRPr="00DD7FC1">
        <w:rPr>
          <w:sz w:val="24"/>
          <w:szCs w:val="24"/>
        </w:rPr>
        <w:t>e</w:t>
      </w:r>
      <w:r w:rsidRPr="00DD7FC1">
        <w:rPr>
          <w:spacing w:val="1"/>
          <w:sz w:val="24"/>
          <w:szCs w:val="24"/>
        </w:rPr>
        <w:t xml:space="preserve"> </w:t>
      </w:r>
      <w:r w:rsidRPr="00DD7FC1">
        <w:rPr>
          <w:sz w:val="24"/>
          <w:szCs w:val="24"/>
        </w:rPr>
        <w:t>fiscalizar</w:t>
      </w:r>
      <w:r w:rsidRPr="00DD7FC1">
        <w:rPr>
          <w:spacing w:val="1"/>
          <w:sz w:val="24"/>
          <w:szCs w:val="24"/>
        </w:rPr>
        <w:t xml:space="preserve"> </w:t>
      </w:r>
      <w:r w:rsidRPr="00DD7FC1">
        <w:rPr>
          <w:sz w:val="24"/>
          <w:szCs w:val="24"/>
        </w:rPr>
        <w:t>o</w:t>
      </w:r>
      <w:r w:rsidRPr="00DD7FC1">
        <w:rPr>
          <w:spacing w:val="1"/>
          <w:sz w:val="24"/>
          <w:szCs w:val="24"/>
        </w:rPr>
        <w:t xml:space="preserve"> </w:t>
      </w:r>
      <w:r w:rsidRPr="00DD7FC1">
        <w:rPr>
          <w:sz w:val="24"/>
          <w:szCs w:val="24"/>
        </w:rPr>
        <w:t>cumprimento</w:t>
      </w:r>
      <w:r w:rsidRPr="00DD7FC1">
        <w:rPr>
          <w:spacing w:val="1"/>
          <w:sz w:val="24"/>
          <w:szCs w:val="24"/>
        </w:rPr>
        <w:t xml:space="preserve"> </w:t>
      </w:r>
      <w:r w:rsidRPr="00DD7FC1">
        <w:rPr>
          <w:sz w:val="24"/>
          <w:szCs w:val="24"/>
        </w:rPr>
        <w:t>das</w:t>
      </w:r>
      <w:r w:rsidRPr="00DD7FC1">
        <w:rPr>
          <w:spacing w:val="1"/>
          <w:sz w:val="24"/>
          <w:szCs w:val="24"/>
        </w:rPr>
        <w:t xml:space="preserve"> </w:t>
      </w:r>
      <w:r w:rsidRPr="00DD7FC1">
        <w:rPr>
          <w:sz w:val="24"/>
          <w:szCs w:val="24"/>
        </w:rPr>
        <w:t>obrigações</w:t>
      </w:r>
      <w:r w:rsidRPr="00DD7FC1">
        <w:rPr>
          <w:spacing w:val="1"/>
          <w:sz w:val="24"/>
          <w:szCs w:val="24"/>
        </w:rPr>
        <w:t xml:space="preserve"> </w:t>
      </w:r>
      <w:r w:rsidRPr="00DD7FC1">
        <w:rPr>
          <w:sz w:val="24"/>
          <w:szCs w:val="24"/>
        </w:rPr>
        <w:t>da</w:t>
      </w:r>
      <w:r w:rsidRPr="00DD7FC1">
        <w:rPr>
          <w:spacing w:val="56"/>
          <w:sz w:val="24"/>
          <w:szCs w:val="24"/>
        </w:rPr>
        <w:t xml:space="preserve"> </w:t>
      </w:r>
      <w:r w:rsidRPr="00DD7FC1">
        <w:rPr>
          <w:sz w:val="24"/>
          <w:szCs w:val="24"/>
        </w:rPr>
        <w:t>Contratada,</w:t>
      </w:r>
      <w:r w:rsidRPr="00DD7FC1">
        <w:rPr>
          <w:spacing w:val="1"/>
          <w:sz w:val="24"/>
          <w:szCs w:val="24"/>
        </w:rPr>
        <w:t xml:space="preserve"> </w:t>
      </w:r>
      <w:r w:rsidRPr="00DD7FC1">
        <w:rPr>
          <w:sz w:val="24"/>
          <w:szCs w:val="24"/>
        </w:rPr>
        <w:t>através</w:t>
      </w:r>
      <w:r w:rsidRPr="00DD7FC1">
        <w:rPr>
          <w:spacing w:val="-5"/>
          <w:sz w:val="24"/>
          <w:szCs w:val="24"/>
        </w:rPr>
        <w:t xml:space="preserve"> </w:t>
      </w:r>
      <w:r w:rsidRPr="00DD7FC1">
        <w:rPr>
          <w:sz w:val="24"/>
          <w:szCs w:val="24"/>
        </w:rPr>
        <w:t>de</w:t>
      </w:r>
      <w:r w:rsidRPr="00DD7FC1">
        <w:rPr>
          <w:spacing w:val="1"/>
          <w:sz w:val="24"/>
          <w:szCs w:val="24"/>
        </w:rPr>
        <w:t xml:space="preserve"> </w:t>
      </w:r>
      <w:r w:rsidRPr="00DD7FC1">
        <w:rPr>
          <w:sz w:val="24"/>
          <w:szCs w:val="24"/>
        </w:rPr>
        <w:t>comissão/servidor</w:t>
      </w:r>
      <w:r w:rsidRPr="00DD7FC1">
        <w:rPr>
          <w:spacing w:val="-1"/>
          <w:sz w:val="24"/>
          <w:szCs w:val="24"/>
        </w:rPr>
        <w:t xml:space="preserve"> </w:t>
      </w:r>
      <w:r w:rsidRPr="00DD7FC1">
        <w:rPr>
          <w:sz w:val="24"/>
          <w:szCs w:val="24"/>
        </w:rPr>
        <w:t>especialmente</w:t>
      </w:r>
      <w:r w:rsidRPr="00DD7FC1">
        <w:rPr>
          <w:spacing w:val="-1"/>
          <w:sz w:val="24"/>
          <w:szCs w:val="24"/>
        </w:rPr>
        <w:t xml:space="preserve"> </w:t>
      </w:r>
      <w:r w:rsidRPr="00DD7FC1">
        <w:rPr>
          <w:sz w:val="24"/>
          <w:szCs w:val="24"/>
        </w:rPr>
        <w:t>designado;</w:t>
      </w:r>
    </w:p>
    <w:p w14:paraId="6258E159"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efetuar o pagamento à Contratada no valor correspondente ao fornecimento</w:t>
      </w:r>
      <w:r w:rsidRPr="00DD7FC1">
        <w:rPr>
          <w:spacing w:val="1"/>
          <w:sz w:val="24"/>
          <w:szCs w:val="24"/>
        </w:rPr>
        <w:t xml:space="preserve"> </w:t>
      </w:r>
      <w:r w:rsidRPr="00DD7FC1">
        <w:rPr>
          <w:sz w:val="24"/>
          <w:szCs w:val="24"/>
        </w:rPr>
        <w:t>do</w:t>
      </w:r>
      <w:r w:rsidRPr="00DD7FC1">
        <w:rPr>
          <w:spacing w:val="-2"/>
          <w:sz w:val="24"/>
          <w:szCs w:val="24"/>
        </w:rPr>
        <w:t xml:space="preserve"> </w:t>
      </w:r>
      <w:r w:rsidRPr="00DD7FC1">
        <w:rPr>
          <w:sz w:val="24"/>
          <w:szCs w:val="24"/>
        </w:rPr>
        <w:t>objeto,</w:t>
      </w:r>
      <w:r w:rsidRPr="00DD7FC1">
        <w:rPr>
          <w:spacing w:val="2"/>
          <w:sz w:val="24"/>
          <w:szCs w:val="24"/>
        </w:rPr>
        <w:t xml:space="preserve"> </w:t>
      </w:r>
      <w:r w:rsidRPr="00DD7FC1">
        <w:rPr>
          <w:sz w:val="24"/>
          <w:szCs w:val="24"/>
        </w:rPr>
        <w:t>no</w:t>
      </w:r>
      <w:r w:rsidRPr="00DD7FC1">
        <w:rPr>
          <w:spacing w:val="-7"/>
          <w:sz w:val="24"/>
          <w:szCs w:val="24"/>
        </w:rPr>
        <w:t xml:space="preserve"> </w:t>
      </w:r>
      <w:r w:rsidRPr="00DD7FC1">
        <w:rPr>
          <w:sz w:val="24"/>
          <w:szCs w:val="24"/>
        </w:rPr>
        <w:t>prazo</w:t>
      </w:r>
      <w:r w:rsidRPr="00DD7FC1">
        <w:rPr>
          <w:spacing w:val="1"/>
          <w:sz w:val="24"/>
          <w:szCs w:val="24"/>
        </w:rPr>
        <w:t xml:space="preserve"> </w:t>
      </w:r>
      <w:r w:rsidRPr="00DD7FC1">
        <w:rPr>
          <w:sz w:val="24"/>
          <w:szCs w:val="24"/>
        </w:rPr>
        <w:t>e</w:t>
      </w:r>
      <w:r w:rsidRPr="00DD7FC1">
        <w:rPr>
          <w:spacing w:val="-6"/>
          <w:sz w:val="24"/>
          <w:szCs w:val="24"/>
        </w:rPr>
        <w:t xml:space="preserve"> </w:t>
      </w:r>
      <w:r w:rsidRPr="00DD7FC1">
        <w:rPr>
          <w:sz w:val="24"/>
          <w:szCs w:val="24"/>
        </w:rPr>
        <w:t>forma</w:t>
      </w:r>
      <w:r w:rsidRPr="00DD7FC1">
        <w:rPr>
          <w:spacing w:val="-9"/>
          <w:sz w:val="24"/>
          <w:szCs w:val="24"/>
        </w:rPr>
        <w:t xml:space="preserve"> </w:t>
      </w:r>
      <w:r w:rsidRPr="00DD7FC1">
        <w:rPr>
          <w:sz w:val="24"/>
          <w:szCs w:val="24"/>
        </w:rPr>
        <w:t>estabelecidos</w:t>
      </w:r>
      <w:r w:rsidRPr="00DD7FC1">
        <w:rPr>
          <w:spacing w:val="-1"/>
          <w:sz w:val="24"/>
          <w:szCs w:val="24"/>
        </w:rPr>
        <w:t xml:space="preserve"> </w:t>
      </w:r>
      <w:r w:rsidRPr="00DD7FC1">
        <w:rPr>
          <w:sz w:val="24"/>
          <w:szCs w:val="24"/>
        </w:rPr>
        <w:t>no</w:t>
      </w:r>
      <w:r w:rsidRPr="00DD7FC1">
        <w:rPr>
          <w:spacing w:val="1"/>
          <w:sz w:val="24"/>
          <w:szCs w:val="24"/>
        </w:rPr>
        <w:t xml:space="preserve"> </w:t>
      </w:r>
      <w:r w:rsidRPr="00DD7FC1">
        <w:rPr>
          <w:sz w:val="24"/>
          <w:szCs w:val="24"/>
        </w:rPr>
        <w:t>Edital</w:t>
      </w:r>
      <w:r w:rsidRPr="00DD7FC1">
        <w:rPr>
          <w:spacing w:val="-3"/>
          <w:sz w:val="24"/>
          <w:szCs w:val="24"/>
        </w:rPr>
        <w:t xml:space="preserve"> </w:t>
      </w:r>
      <w:r w:rsidRPr="00DD7FC1">
        <w:rPr>
          <w:sz w:val="24"/>
          <w:szCs w:val="24"/>
        </w:rPr>
        <w:t>e</w:t>
      </w:r>
      <w:r w:rsidRPr="00DD7FC1">
        <w:rPr>
          <w:spacing w:val="1"/>
          <w:sz w:val="24"/>
          <w:szCs w:val="24"/>
        </w:rPr>
        <w:t xml:space="preserve"> </w:t>
      </w:r>
      <w:r w:rsidRPr="00DD7FC1">
        <w:rPr>
          <w:sz w:val="24"/>
          <w:szCs w:val="24"/>
        </w:rPr>
        <w:t>seus anexos;</w:t>
      </w:r>
    </w:p>
    <w:p w14:paraId="06C9F80A"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A</w:t>
      </w:r>
      <w:r w:rsidRPr="00DD7FC1">
        <w:rPr>
          <w:spacing w:val="1"/>
          <w:sz w:val="24"/>
          <w:szCs w:val="24"/>
        </w:rPr>
        <w:t xml:space="preserve"> </w:t>
      </w:r>
      <w:r w:rsidRPr="00DD7FC1">
        <w:rPr>
          <w:sz w:val="24"/>
          <w:szCs w:val="24"/>
        </w:rPr>
        <w:t>Administração</w:t>
      </w:r>
      <w:r w:rsidRPr="00DD7FC1">
        <w:rPr>
          <w:spacing w:val="1"/>
          <w:sz w:val="24"/>
          <w:szCs w:val="24"/>
        </w:rPr>
        <w:t xml:space="preserve"> </w:t>
      </w:r>
      <w:r w:rsidRPr="00DD7FC1">
        <w:rPr>
          <w:sz w:val="24"/>
          <w:szCs w:val="24"/>
        </w:rPr>
        <w:t>não</w:t>
      </w:r>
      <w:r w:rsidRPr="00DD7FC1">
        <w:rPr>
          <w:spacing w:val="1"/>
          <w:sz w:val="24"/>
          <w:szCs w:val="24"/>
        </w:rPr>
        <w:t xml:space="preserve"> </w:t>
      </w:r>
      <w:r w:rsidRPr="00DD7FC1">
        <w:rPr>
          <w:sz w:val="24"/>
          <w:szCs w:val="24"/>
        </w:rPr>
        <w:t>responderá</w:t>
      </w:r>
      <w:r w:rsidRPr="00DD7FC1">
        <w:rPr>
          <w:spacing w:val="1"/>
          <w:sz w:val="24"/>
          <w:szCs w:val="24"/>
        </w:rPr>
        <w:t xml:space="preserve"> </w:t>
      </w:r>
      <w:r w:rsidRPr="00DD7FC1">
        <w:rPr>
          <w:sz w:val="24"/>
          <w:szCs w:val="24"/>
        </w:rPr>
        <w:t>por</w:t>
      </w:r>
      <w:r w:rsidRPr="00DD7FC1">
        <w:rPr>
          <w:spacing w:val="1"/>
          <w:sz w:val="24"/>
          <w:szCs w:val="24"/>
        </w:rPr>
        <w:t xml:space="preserve"> </w:t>
      </w:r>
      <w:r w:rsidRPr="00DD7FC1">
        <w:rPr>
          <w:sz w:val="24"/>
          <w:szCs w:val="24"/>
        </w:rPr>
        <w:t>quaisquer</w:t>
      </w:r>
      <w:r w:rsidRPr="00DD7FC1">
        <w:rPr>
          <w:spacing w:val="1"/>
          <w:sz w:val="24"/>
          <w:szCs w:val="24"/>
        </w:rPr>
        <w:t xml:space="preserve"> </w:t>
      </w:r>
      <w:r w:rsidRPr="00DD7FC1">
        <w:rPr>
          <w:sz w:val="24"/>
          <w:szCs w:val="24"/>
        </w:rPr>
        <w:t>compromissos</w:t>
      </w:r>
      <w:r w:rsidRPr="00DD7FC1">
        <w:rPr>
          <w:spacing w:val="1"/>
          <w:sz w:val="24"/>
          <w:szCs w:val="24"/>
        </w:rPr>
        <w:t xml:space="preserve"> </w:t>
      </w:r>
      <w:r w:rsidRPr="00DD7FC1">
        <w:rPr>
          <w:sz w:val="24"/>
          <w:szCs w:val="24"/>
        </w:rPr>
        <w:t>assumidos</w:t>
      </w:r>
      <w:r w:rsidRPr="00DD7FC1">
        <w:rPr>
          <w:spacing w:val="1"/>
          <w:sz w:val="24"/>
          <w:szCs w:val="24"/>
        </w:rPr>
        <w:t xml:space="preserve"> </w:t>
      </w:r>
      <w:r w:rsidRPr="00DD7FC1">
        <w:rPr>
          <w:sz w:val="24"/>
          <w:szCs w:val="24"/>
        </w:rPr>
        <w:t>pela</w:t>
      </w:r>
      <w:r w:rsidRPr="00DD7FC1">
        <w:rPr>
          <w:spacing w:val="1"/>
          <w:sz w:val="24"/>
          <w:szCs w:val="24"/>
        </w:rPr>
        <w:t xml:space="preserve"> </w:t>
      </w:r>
      <w:r w:rsidRPr="00DD7FC1">
        <w:rPr>
          <w:sz w:val="24"/>
          <w:szCs w:val="24"/>
        </w:rPr>
        <w:t>Contratada com</w:t>
      </w:r>
      <w:r w:rsidRPr="00DD7FC1">
        <w:rPr>
          <w:spacing w:val="1"/>
          <w:sz w:val="24"/>
          <w:szCs w:val="24"/>
        </w:rPr>
        <w:t xml:space="preserve"> </w:t>
      </w:r>
      <w:r w:rsidRPr="00DD7FC1">
        <w:rPr>
          <w:sz w:val="24"/>
          <w:szCs w:val="24"/>
        </w:rPr>
        <w:t>terceiros,</w:t>
      </w:r>
      <w:r w:rsidRPr="00DD7FC1">
        <w:rPr>
          <w:spacing w:val="55"/>
          <w:sz w:val="24"/>
          <w:szCs w:val="24"/>
        </w:rPr>
        <w:t xml:space="preserve"> </w:t>
      </w:r>
      <w:r w:rsidRPr="00DD7FC1">
        <w:rPr>
          <w:sz w:val="24"/>
          <w:szCs w:val="24"/>
        </w:rPr>
        <w:t>ainda que</w:t>
      </w:r>
      <w:r w:rsidRPr="00DD7FC1">
        <w:rPr>
          <w:spacing w:val="56"/>
          <w:sz w:val="24"/>
          <w:szCs w:val="24"/>
        </w:rPr>
        <w:t xml:space="preserve"> </w:t>
      </w:r>
      <w:r w:rsidRPr="00DD7FC1">
        <w:rPr>
          <w:sz w:val="24"/>
          <w:szCs w:val="24"/>
        </w:rPr>
        <w:t>vinculados à execução da Ata de Registro de Preços,</w:t>
      </w:r>
      <w:r w:rsidRPr="00DD7FC1">
        <w:rPr>
          <w:spacing w:val="1"/>
          <w:sz w:val="24"/>
          <w:szCs w:val="24"/>
        </w:rPr>
        <w:t xml:space="preserve"> </w:t>
      </w:r>
      <w:r w:rsidRPr="00DD7FC1">
        <w:rPr>
          <w:sz w:val="24"/>
          <w:szCs w:val="24"/>
        </w:rPr>
        <w:t>bem como por qualquer dano causado a terceiros em decorrência de ato da Contratada, de seus</w:t>
      </w:r>
      <w:r w:rsidRPr="00DD7FC1">
        <w:rPr>
          <w:spacing w:val="1"/>
          <w:sz w:val="24"/>
          <w:szCs w:val="24"/>
        </w:rPr>
        <w:t xml:space="preserve"> </w:t>
      </w:r>
      <w:r w:rsidRPr="00DD7FC1">
        <w:rPr>
          <w:sz w:val="24"/>
          <w:szCs w:val="24"/>
        </w:rPr>
        <w:t>empregados,</w:t>
      </w:r>
      <w:r w:rsidRPr="00DD7FC1">
        <w:rPr>
          <w:spacing w:val="1"/>
          <w:sz w:val="24"/>
          <w:szCs w:val="24"/>
        </w:rPr>
        <w:t xml:space="preserve"> </w:t>
      </w:r>
      <w:r w:rsidRPr="00DD7FC1">
        <w:rPr>
          <w:sz w:val="24"/>
          <w:szCs w:val="24"/>
        </w:rPr>
        <w:t>prepostos</w:t>
      </w:r>
      <w:r w:rsidRPr="00DD7FC1">
        <w:rPr>
          <w:spacing w:val="-2"/>
          <w:sz w:val="24"/>
          <w:szCs w:val="24"/>
        </w:rPr>
        <w:t xml:space="preserve"> </w:t>
      </w:r>
      <w:r w:rsidRPr="00DD7FC1">
        <w:rPr>
          <w:sz w:val="24"/>
          <w:szCs w:val="24"/>
        </w:rPr>
        <w:t>ou</w:t>
      </w:r>
      <w:r w:rsidRPr="00DD7FC1">
        <w:rPr>
          <w:spacing w:val="1"/>
          <w:sz w:val="24"/>
          <w:szCs w:val="24"/>
        </w:rPr>
        <w:t xml:space="preserve"> </w:t>
      </w:r>
      <w:r w:rsidRPr="00DD7FC1">
        <w:rPr>
          <w:sz w:val="24"/>
          <w:szCs w:val="24"/>
        </w:rPr>
        <w:t>subordinados.</w:t>
      </w:r>
    </w:p>
    <w:bookmarkEnd w:id="5"/>
    <w:p w14:paraId="0D3D5B5F" w14:textId="77777777" w:rsidR="005B1EFC" w:rsidRPr="00DD7FC1" w:rsidRDefault="005B1EFC" w:rsidP="003763F9">
      <w:pPr>
        <w:pStyle w:val="Corpodetexto"/>
        <w:spacing w:line="360" w:lineRule="auto"/>
      </w:pPr>
    </w:p>
    <w:p w14:paraId="05E706C9"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OBRIGAÇÕES</w:t>
      </w:r>
      <w:r w:rsidRPr="00DD7FC1">
        <w:rPr>
          <w:rFonts w:ascii="Times New Roman" w:hAnsi="Times New Roman" w:cs="Times New Roman"/>
          <w:color w:val="auto"/>
          <w:spacing w:val="-6"/>
        </w:rPr>
        <w:t xml:space="preserve"> </w:t>
      </w:r>
      <w:r w:rsidRPr="00DD7FC1">
        <w:rPr>
          <w:rFonts w:ascii="Times New Roman" w:hAnsi="Times New Roman" w:cs="Times New Roman"/>
          <w:color w:val="auto"/>
        </w:rPr>
        <w:t>DA</w:t>
      </w:r>
      <w:r w:rsidRPr="00DD7FC1">
        <w:rPr>
          <w:rFonts w:ascii="Times New Roman" w:hAnsi="Times New Roman" w:cs="Times New Roman"/>
          <w:color w:val="auto"/>
          <w:spacing w:val="-9"/>
        </w:rPr>
        <w:t xml:space="preserve"> </w:t>
      </w:r>
      <w:r w:rsidRPr="00DD7FC1">
        <w:rPr>
          <w:rFonts w:ascii="Times New Roman" w:hAnsi="Times New Roman" w:cs="Times New Roman"/>
          <w:color w:val="auto"/>
        </w:rPr>
        <w:t>CONTRATADA</w:t>
      </w:r>
    </w:p>
    <w:p w14:paraId="0AFBF423" w14:textId="77777777" w:rsidR="005B1EFC" w:rsidRPr="00DD7FC1" w:rsidRDefault="005B1EFC" w:rsidP="003763F9">
      <w:pPr>
        <w:pStyle w:val="PargrafodaLista"/>
        <w:numPr>
          <w:ilvl w:val="1"/>
          <w:numId w:val="1"/>
        </w:numPr>
        <w:tabs>
          <w:tab w:val="left" w:pos="567"/>
        </w:tabs>
        <w:spacing w:line="360" w:lineRule="auto"/>
        <w:ind w:left="0" w:firstLine="0"/>
        <w:rPr>
          <w:sz w:val="24"/>
          <w:szCs w:val="24"/>
        </w:rPr>
      </w:pPr>
      <w:bookmarkStart w:id="6" w:name="_Hlk134428671"/>
      <w:r w:rsidRPr="00DD7FC1">
        <w:rPr>
          <w:sz w:val="24"/>
          <w:szCs w:val="24"/>
        </w:rPr>
        <w:t>A Contratada deve cumprir todas as obrigações constantes no Edital, seus anexos e</w:t>
      </w:r>
      <w:r w:rsidRPr="00DD7FC1">
        <w:rPr>
          <w:spacing w:val="1"/>
          <w:sz w:val="24"/>
          <w:szCs w:val="24"/>
        </w:rPr>
        <w:t xml:space="preserve"> </w:t>
      </w:r>
      <w:r w:rsidRPr="00DD7FC1">
        <w:rPr>
          <w:sz w:val="24"/>
          <w:szCs w:val="24"/>
        </w:rPr>
        <w:t>sua proposta,</w:t>
      </w:r>
      <w:r w:rsidRPr="00DD7FC1">
        <w:rPr>
          <w:spacing w:val="55"/>
          <w:sz w:val="24"/>
          <w:szCs w:val="24"/>
        </w:rPr>
        <w:t xml:space="preserve"> </w:t>
      </w:r>
      <w:r w:rsidRPr="00DD7FC1">
        <w:rPr>
          <w:sz w:val="24"/>
          <w:szCs w:val="24"/>
        </w:rPr>
        <w:t>assumindo como exclusivamente seus os riscos e as despesas decorrentes da</w:t>
      </w:r>
      <w:r w:rsidRPr="00DD7FC1">
        <w:rPr>
          <w:spacing w:val="1"/>
          <w:sz w:val="24"/>
          <w:szCs w:val="24"/>
        </w:rPr>
        <w:t xml:space="preserve"> </w:t>
      </w:r>
      <w:r w:rsidRPr="00DD7FC1">
        <w:rPr>
          <w:sz w:val="24"/>
          <w:szCs w:val="24"/>
        </w:rPr>
        <w:t>boa</w:t>
      </w:r>
      <w:r w:rsidRPr="00DD7FC1">
        <w:rPr>
          <w:spacing w:val="-2"/>
          <w:sz w:val="24"/>
          <w:szCs w:val="24"/>
        </w:rPr>
        <w:t xml:space="preserve"> </w:t>
      </w:r>
      <w:r w:rsidRPr="00DD7FC1">
        <w:rPr>
          <w:sz w:val="24"/>
          <w:szCs w:val="24"/>
        </w:rPr>
        <w:t>e</w:t>
      </w:r>
      <w:r w:rsidRPr="00DD7FC1">
        <w:rPr>
          <w:spacing w:val="1"/>
          <w:sz w:val="24"/>
          <w:szCs w:val="24"/>
        </w:rPr>
        <w:t xml:space="preserve"> </w:t>
      </w:r>
      <w:r w:rsidRPr="00DD7FC1">
        <w:rPr>
          <w:sz w:val="24"/>
          <w:szCs w:val="24"/>
        </w:rPr>
        <w:t>perfeita</w:t>
      </w:r>
      <w:r w:rsidRPr="00DD7FC1">
        <w:rPr>
          <w:spacing w:val="-2"/>
          <w:sz w:val="24"/>
          <w:szCs w:val="24"/>
        </w:rPr>
        <w:t xml:space="preserve"> </w:t>
      </w:r>
      <w:r w:rsidRPr="00DD7FC1">
        <w:rPr>
          <w:sz w:val="24"/>
          <w:szCs w:val="24"/>
        </w:rPr>
        <w:t>execução</w:t>
      </w:r>
      <w:r w:rsidRPr="00DD7FC1">
        <w:rPr>
          <w:spacing w:val="2"/>
          <w:sz w:val="24"/>
          <w:szCs w:val="24"/>
        </w:rPr>
        <w:t xml:space="preserve"> </w:t>
      </w:r>
      <w:r w:rsidRPr="00DD7FC1">
        <w:rPr>
          <w:sz w:val="24"/>
          <w:szCs w:val="24"/>
        </w:rPr>
        <w:t>do objeto</w:t>
      </w:r>
      <w:r w:rsidRPr="00DD7FC1">
        <w:rPr>
          <w:spacing w:val="-4"/>
          <w:sz w:val="24"/>
          <w:szCs w:val="24"/>
        </w:rPr>
        <w:t xml:space="preserve"> </w:t>
      </w:r>
      <w:r w:rsidRPr="00DD7FC1">
        <w:rPr>
          <w:sz w:val="24"/>
          <w:szCs w:val="24"/>
        </w:rPr>
        <w:t>e,</w:t>
      </w:r>
      <w:r w:rsidRPr="00DD7FC1">
        <w:rPr>
          <w:spacing w:val="4"/>
          <w:sz w:val="24"/>
          <w:szCs w:val="24"/>
        </w:rPr>
        <w:t xml:space="preserve"> </w:t>
      </w:r>
      <w:r w:rsidRPr="00DD7FC1">
        <w:rPr>
          <w:sz w:val="24"/>
          <w:szCs w:val="24"/>
        </w:rPr>
        <w:t>ainda:</w:t>
      </w:r>
    </w:p>
    <w:p w14:paraId="7ED18F25"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i/>
          <w:sz w:val="24"/>
          <w:szCs w:val="24"/>
        </w:rPr>
      </w:pPr>
      <w:r w:rsidRPr="00DD7FC1">
        <w:rPr>
          <w:sz w:val="24"/>
          <w:szCs w:val="24"/>
        </w:rPr>
        <w:t>efetuar a entrega do objeto em perfeitas condições, conforme especificações,</w:t>
      </w:r>
      <w:r w:rsidRPr="00DD7FC1">
        <w:rPr>
          <w:spacing w:val="1"/>
          <w:sz w:val="24"/>
          <w:szCs w:val="24"/>
        </w:rPr>
        <w:t xml:space="preserve"> </w:t>
      </w:r>
      <w:r w:rsidRPr="00DD7FC1">
        <w:rPr>
          <w:sz w:val="24"/>
          <w:szCs w:val="24"/>
        </w:rPr>
        <w:t>prazo e local constantes no Termo de Referência e seus anexos, acompanhado da</w:t>
      </w:r>
      <w:r w:rsidRPr="00DD7FC1">
        <w:rPr>
          <w:spacing w:val="1"/>
          <w:sz w:val="24"/>
          <w:szCs w:val="24"/>
        </w:rPr>
        <w:t xml:space="preserve"> </w:t>
      </w:r>
      <w:r w:rsidRPr="00DD7FC1">
        <w:rPr>
          <w:sz w:val="24"/>
          <w:szCs w:val="24"/>
        </w:rPr>
        <w:t xml:space="preserve">respectiva nota fiscal, na qual constarão as indicações referentes a: </w:t>
      </w:r>
      <w:r w:rsidRPr="00DD7FC1">
        <w:rPr>
          <w:i/>
          <w:sz w:val="24"/>
          <w:szCs w:val="24"/>
        </w:rPr>
        <w:t>marca, fabricante,</w:t>
      </w:r>
      <w:r w:rsidRPr="00DD7FC1">
        <w:rPr>
          <w:i/>
          <w:spacing w:val="1"/>
          <w:sz w:val="24"/>
          <w:szCs w:val="24"/>
        </w:rPr>
        <w:t xml:space="preserve"> </w:t>
      </w:r>
      <w:r w:rsidRPr="00DD7FC1">
        <w:rPr>
          <w:i/>
          <w:sz w:val="24"/>
          <w:szCs w:val="24"/>
        </w:rPr>
        <w:t>modelo,</w:t>
      </w:r>
      <w:r w:rsidRPr="00DD7FC1">
        <w:rPr>
          <w:i/>
          <w:spacing w:val="3"/>
          <w:sz w:val="24"/>
          <w:szCs w:val="24"/>
        </w:rPr>
        <w:t xml:space="preserve"> </w:t>
      </w:r>
      <w:r w:rsidRPr="00DD7FC1">
        <w:rPr>
          <w:i/>
          <w:sz w:val="24"/>
          <w:szCs w:val="24"/>
        </w:rPr>
        <w:t>procedência</w:t>
      </w:r>
      <w:r w:rsidRPr="00DD7FC1">
        <w:rPr>
          <w:i/>
          <w:spacing w:val="-1"/>
          <w:sz w:val="24"/>
          <w:szCs w:val="24"/>
        </w:rPr>
        <w:t xml:space="preserve"> </w:t>
      </w:r>
      <w:r w:rsidRPr="00DD7FC1">
        <w:rPr>
          <w:i/>
          <w:sz w:val="24"/>
          <w:szCs w:val="24"/>
        </w:rPr>
        <w:t>e</w:t>
      </w:r>
      <w:r w:rsidRPr="00DD7FC1">
        <w:rPr>
          <w:i/>
          <w:spacing w:val="-1"/>
          <w:sz w:val="24"/>
          <w:szCs w:val="24"/>
        </w:rPr>
        <w:t xml:space="preserve"> </w:t>
      </w:r>
      <w:r w:rsidRPr="00DD7FC1">
        <w:rPr>
          <w:i/>
          <w:sz w:val="24"/>
          <w:szCs w:val="24"/>
        </w:rPr>
        <w:t>prazo</w:t>
      </w:r>
      <w:r w:rsidRPr="00DD7FC1">
        <w:rPr>
          <w:i/>
          <w:spacing w:val="1"/>
          <w:sz w:val="24"/>
          <w:szCs w:val="24"/>
        </w:rPr>
        <w:t xml:space="preserve"> </w:t>
      </w:r>
      <w:r w:rsidRPr="00DD7FC1">
        <w:rPr>
          <w:i/>
          <w:sz w:val="24"/>
          <w:szCs w:val="24"/>
        </w:rPr>
        <w:t>de</w:t>
      </w:r>
      <w:r w:rsidRPr="00DD7FC1">
        <w:rPr>
          <w:i/>
          <w:spacing w:val="-2"/>
          <w:sz w:val="24"/>
          <w:szCs w:val="24"/>
        </w:rPr>
        <w:t xml:space="preserve"> </w:t>
      </w:r>
      <w:r w:rsidRPr="00DD7FC1">
        <w:rPr>
          <w:i/>
          <w:sz w:val="24"/>
          <w:szCs w:val="24"/>
        </w:rPr>
        <w:t>garantia ou</w:t>
      </w:r>
      <w:r w:rsidRPr="00DD7FC1">
        <w:rPr>
          <w:i/>
          <w:spacing w:val="-1"/>
          <w:sz w:val="24"/>
          <w:szCs w:val="24"/>
        </w:rPr>
        <w:t xml:space="preserve"> </w:t>
      </w:r>
      <w:r w:rsidRPr="00DD7FC1">
        <w:rPr>
          <w:i/>
          <w:sz w:val="24"/>
          <w:szCs w:val="24"/>
        </w:rPr>
        <w:t>validade;</w:t>
      </w:r>
    </w:p>
    <w:p w14:paraId="486D73A1"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responsabilizar-se pelos vícios e danos deco</w:t>
      </w:r>
      <w:r w:rsidR="00CD685C" w:rsidRPr="00DD7FC1">
        <w:rPr>
          <w:sz w:val="24"/>
          <w:szCs w:val="24"/>
        </w:rPr>
        <w:t xml:space="preserve">rrentes do objeto, de acordo com </w:t>
      </w:r>
      <w:r w:rsidRPr="00DD7FC1">
        <w:rPr>
          <w:spacing w:val="-53"/>
          <w:sz w:val="24"/>
          <w:szCs w:val="24"/>
        </w:rPr>
        <w:t xml:space="preserve"> </w:t>
      </w:r>
      <w:r w:rsidRPr="00DD7FC1">
        <w:rPr>
          <w:sz w:val="24"/>
          <w:szCs w:val="24"/>
        </w:rPr>
        <w:t>os</w:t>
      </w:r>
      <w:r w:rsidRPr="00DD7FC1">
        <w:rPr>
          <w:spacing w:val="-6"/>
          <w:sz w:val="24"/>
          <w:szCs w:val="24"/>
        </w:rPr>
        <w:t xml:space="preserve"> </w:t>
      </w:r>
      <w:r w:rsidRPr="00DD7FC1">
        <w:rPr>
          <w:sz w:val="24"/>
          <w:szCs w:val="24"/>
        </w:rPr>
        <w:t>artigos</w:t>
      </w:r>
      <w:r w:rsidRPr="00DD7FC1">
        <w:rPr>
          <w:spacing w:val="-5"/>
          <w:sz w:val="24"/>
          <w:szCs w:val="24"/>
        </w:rPr>
        <w:t xml:space="preserve"> </w:t>
      </w:r>
      <w:r w:rsidRPr="00DD7FC1">
        <w:rPr>
          <w:sz w:val="24"/>
          <w:szCs w:val="24"/>
        </w:rPr>
        <w:t>12,</w:t>
      </w:r>
      <w:r w:rsidRPr="00DD7FC1">
        <w:rPr>
          <w:spacing w:val="1"/>
          <w:sz w:val="24"/>
          <w:szCs w:val="24"/>
        </w:rPr>
        <w:t xml:space="preserve"> </w:t>
      </w:r>
      <w:r w:rsidRPr="00DD7FC1">
        <w:rPr>
          <w:sz w:val="24"/>
          <w:szCs w:val="24"/>
        </w:rPr>
        <w:t>13</w:t>
      </w:r>
      <w:r w:rsidRPr="00DD7FC1">
        <w:rPr>
          <w:spacing w:val="-1"/>
          <w:sz w:val="24"/>
          <w:szCs w:val="24"/>
        </w:rPr>
        <w:t xml:space="preserve"> </w:t>
      </w:r>
      <w:r w:rsidRPr="00DD7FC1">
        <w:rPr>
          <w:sz w:val="24"/>
          <w:szCs w:val="24"/>
        </w:rPr>
        <w:t>e</w:t>
      </w:r>
      <w:r w:rsidRPr="00DD7FC1">
        <w:rPr>
          <w:spacing w:val="-2"/>
          <w:sz w:val="24"/>
          <w:szCs w:val="24"/>
        </w:rPr>
        <w:t xml:space="preserve"> </w:t>
      </w:r>
      <w:r w:rsidRPr="00DD7FC1">
        <w:rPr>
          <w:sz w:val="24"/>
          <w:szCs w:val="24"/>
        </w:rPr>
        <w:t>17</w:t>
      </w:r>
      <w:r w:rsidRPr="00DD7FC1">
        <w:rPr>
          <w:spacing w:val="-2"/>
          <w:sz w:val="24"/>
          <w:szCs w:val="24"/>
        </w:rPr>
        <w:t xml:space="preserve"> </w:t>
      </w:r>
      <w:r w:rsidRPr="00DD7FC1">
        <w:rPr>
          <w:sz w:val="24"/>
          <w:szCs w:val="24"/>
        </w:rPr>
        <w:t>a</w:t>
      </w:r>
      <w:r w:rsidRPr="00DD7FC1">
        <w:rPr>
          <w:spacing w:val="-2"/>
          <w:sz w:val="24"/>
          <w:szCs w:val="24"/>
        </w:rPr>
        <w:t xml:space="preserve"> </w:t>
      </w:r>
      <w:r w:rsidRPr="00DD7FC1">
        <w:rPr>
          <w:sz w:val="24"/>
          <w:szCs w:val="24"/>
        </w:rPr>
        <w:t>27,</w:t>
      </w:r>
      <w:r w:rsidRPr="00DD7FC1">
        <w:rPr>
          <w:spacing w:val="-3"/>
          <w:sz w:val="24"/>
          <w:szCs w:val="24"/>
        </w:rPr>
        <w:t xml:space="preserve"> </w:t>
      </w:r>
      <w:r w:rsidRPr="00DD7FC1">
        <w:rPr>
          <w:sz w:val="24"/>
          <w:szCs w:val="24"/>
        </w:rPr>
        <w:t>do</w:t>
      </w:r>
      <w:r w:rsidRPr="00DD7FC1">
        <w:rPr>
          <w:spacing w:val="-2"/>
          <w:sz w:val="24"/>
          <w:szCs w:val="24"/>
        </w:rPr>
        <w:t xml:space="preserve"> </w:t>
      </w:r>
      <w:r w:rsidRPr="00DD7FC1">
        <w:rPr>
          <w:sz w:val="24"/>
          <w:szCs w:val="24"/>
        </w:rPr>
        <w:t>Código</w:t>
      </w:r>
      <w:r w:rsidRPr="00DD7FC1">
        <w:rPr>
          <w:spacing w:val="-2"/>
          <w:sz w:val="24"/>
          <w:szCs w:val="24"/>
        </w:rPr>
        <w:t xml:space="preserve"> </w:t>
      </w:r>
      <w:r w:rsidRPr="00DD7FC1">
        <w:rPr>
          <w:sz w:val="24"/>
          <w:szCs w:val="24"/>
        </w:rPr>
        <w:t>de</w:t>
      </w:r>
      <w:r w:rsidRPr="00DD7FC1">
        <w:rPr>
          <w:spacing w:val="-3"/>
          <w:sz w:val="24"/>
          <w:szCs w:val="24"/>
        </w:rPr>
        <w:t xml:space="preserve"> </w:t>
      </w:r>
      <w:r w:rsidRPr="00DD7FC1">
        <w:rPr>
          <w:sz w:val="24"/>
          <w:szCs w:val="24"/>
        </w:rPr>
        <w:t>Defesa</w:t>
      </w:r>
      <w:r w:rsidRPr="00DD7FC1">
        <w:rPr>
          <w:spacing w:val="-2"/>
          <w:sz w:val="24"/>
          <w:szCs w:val="24"/>
        </w:rPr>
        <w:t xml:space="preserve"> </w:t>
      </w:r>
      <w:r w:rsidRPr="00DD7FC1">
        <w:rPr>
          <w:sz w:val="24"/>
          <w:szCs w:val="24"/>
        </w:rPr>
        <w:t>do</w:t>
      </w:r>
      <w:r w:rsidRPr="00DD7FC1">
        <w:rPr>
          <w:spacing w:val="-2"/>
          <w:sz w:val="24"/>
          <w:szCs w:val="24"/>
        </w:rPr>
        <w:t xml:space="preserve"> </w:t>
      </w:r>
      <w:r w:rsidRPr="00DD7FC1">
        <w:rPr>
          <w:sz w:val="24"/>
          <w:szCs w:val="24"/>
        </w:rPr>
        <w:t>Consumidor</w:t>
      </w:r>
      <w:r w:rsidRPr="00DD7FC1">
        <w:rPr>
          <w:spacing w:val="-1"/>
          <w:sz w:val="24"/>
          <w:szCs w:val="24"/>
        </w:rPr>
        <w:t xml:space="preserve"> </w:t>
      </w:r>
      <w:r w:rsidRPr="00DD7FC1">
        <w:rPr>
          <w:sz w:val="24"/>
          <w:szCs w:val="24"/>
        </w:rPr>
        <w:t>(Lei</w:t>
      </w:r>
      <w:r w:rsidRPr="00DD7FC1">
        <w:rPr>
          <w:spacing w:val="-2"/>
          <w:sz w:val="24"/>
          <w:szCs w:val="24"/>
        </w:rPr>
        <w:t xml:space="preserve"> </w:t>
      </w:r>
      <w:r w:rsidRPr="00DD7FC1">
        <w:rPr>
          <w:sz w:val="24"/>
          <w:szCs w:val="24"/>
        </w:rPr>
        <w:t>nº</w:t>
      </w:r>
      <w:r w:rsidRPr="00DD7FC1">
        <w:rPr>
          <w:spacing w:val="-3"/>
          <w:sz w:val="24"/>
          <w:szCs w:val="24"/>
        </w:rPr>
        <w:t xml:space="preserve"> </w:t>
      </w:r>
      <w:r w:rsidRPr="00DD7FC1">
        <w:rPr>
          <w:sz w:val="24"/>
          <w:szCs w:val="24"/>
        </w:rPr>
        <w:t>8.078,</w:t>
      </w:r>
      <w:r w:rsidRPr="00DD7FC1">
        <w:rPr>
          <w:spacing w:val="-4"/>
          <w:sz w:val="24"/>
          <w:szCs w:val="24"/>
        </w:rPr>
        <w:t xml:space="preserve"> </w:t>
      </w:r>
      <w:r w:rsidRPr="00DD7FC1">
        <w:rPr>
          <w:sz w:val="24"/>
          <w:szCs w:val="24"/>
        </w:rPr>
        <w:t>de</w:t>
      </w:r>
      <w:r w:rsidRPr="00DD7FC1">
        <w:rPr>
          <w:spacing w:val="-1"/>
          <w:sz w:val="24"/>
          <w:szCs w:val="24"/>
        </w:rPr>
        <w:t xml:space="preserve"> </w:t>
      </w:r>
      <w:r w:rsidRPr="00DD7FC1">
        <w:rPr>
          <w:sz w:val="24"/>
          <w:szCs w:val="24"/>
        </w:rPr>
        <w:t>1990);</w:t>
      </w:r>
    </w:p>
    <w:p w14:paraId="29F9C4A0"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substituir, reparar ou corrigir, às suas expensas, no prazo fixado neste Termo</w:t>
      </w:r>
      <w:r w:rsidRPr="00DD7FC1">
        <w:rPr>
          <w:spacing w:val="1"/>
          <w:sz w:val="24"/>
          <w:szCs w:val="24"/>
        </w:rPr>
        <w:t xml:space="preserve"> </w:t>
      </w:r>
      <w:r w:rsidRPr="00DD7FC1">
        <w:rPr>
          <w:sz w:val="24"/>
          <w:szCs w:val="24"/>
        </w:rPr>
        <w:t>de</w:t>
      </w:r>
      <w:r w:rsidRPr="00DD7FC1">
        <w:rPr>
          <w:spacing w:val="-2"/>
          <w:sz w:val="24"/>
          <w:szCs w:val="24"/>
        </w:rPr>
        <w:t xml:space="preserve"> </w:t>
      </w:r>
      <w:r w:rsidRPr="00DD7FC1">
        <w:rPr>
          <w:sz w:val="24"/>
          <w:szCs w:val="24"/>
        </w:rPr>
        <w:t>Referência,</w:t>
      </w:r>
      <w:r w:rsidRPr="00DD7FC1">
        <w:rPr>
          <w:spacing w:val="3"/>
          <w:sz w:val="24"/>
          <w:szCs w:val="24"/>
        </w:rPr>
        <w:t xml:space="preserve"> </w:t>
      </w:r>
      <w:r w:rsidRPr="00DD7FC1">
        <w:rPr>
          <w:sz w:val="24"/>
          <w:szCs w:val="24"/>
        </w:rPr>
        <w:t>o</w:t>
      </w:r>
      <w:r w:rsidRPr="00DD7FC1">
        <w:rPr>
          <w:spacing w:val="-4"/>
          <w:sz w:val="24"/>
          <w:szCs w:val="24"/>
        </w:rPr>
        <w:t xml:space="preserve"> </w:t>
      </w:r>
      <w:r w:rsidRPr="00DD7FC1">
        <w:rPr>
          <w:sz w:val="24"/>
          <w:szCs w:val="24"/>
        </w:rPr>
        <w:t>objeto</w:t>
      </w:r>
      <w:r w:rsidRPr="00DD7FC1">
        <w:rPr>
          <w:spacing w:val="-5"/>
          <w:sz w:val="24"/>
          <w:szCs w:val="24"/>
        </w:rPr>
        <w:t xml:space="preserve"> </w:t>
      </w:r>
      <w:r w:rsidRPr="00DD7FC1">
        <w:rPr>
          <w:sz w:val="24"/>
          <w:szCs w:val="24"/>
        </w:rPr>
        <w:t>com</w:t>
      </w:r>
      <w:r w:rsidRPr="00DD7FC1">
        <w:rPr>
          <w:spacing w:val="8"/>
          <w:sz w:val="24"/>
          <w:szCs w:val="24"/>
        </w:rPr>
        <w:t xml:space="preserve"> </w:t>
      </w:r>
      <w:r w:rsidRPr="00DD7FC1">
        <w:rPr>
          <w:sz w:val="24"/>
          <w:szCs w:val="24"/>
        </w:rPr>
        <w:t>avarias</w:t>
      </w:r>
      <w:r w:rsidRPr="00DD7FC1">
        <w:rPr>
          <w:spacing w:val="-2"/>
          <w:sz w:val="24"/>
          <w:szCs w:val="24"/>
        </w:rPr>
        <w:t xml:space="preserve"> </w:t>
      </w:r>
      <w:r w:rsidRPr="00DD7FC1">
        <w:rPr>
          <w:sz w:val="24"/>
          <w:szCs w:val="24"/>
        </w:rPr>
        <w:t>ou</w:t>
      </w:r>
      <w:r w:rsidRPr="00DD7FC1">
        <w:rPr>
          <w:spacing w:val="-1"/>
          <w:sz w:val="24"/>
          <w:szCs w:val="24"/>
        </w:rPr>
        <w:t xml:space="preserve"> </w:t>
      </w:r>
      <w:r w:rsidRPr="00DD7FC1">
        <w:rPr>
          <w:sz w:val="24"/>
          <w:szCs w:val="24"/>
        </w:rPr>
        <w:t>defeitos;</w:t>
      </w:r>
    </w:p>
    <w:p w14:paraId="6DF8FF7F"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comunicar ao Contratante, no prazo máximo de 24 (vinte e quatro) horas que antecede a data da entrega, os motivos que impossibilitem o cumprimento do prazo previsto, com a devida comprovação;</w:t>
      </w:r>
    </w:p>
    <w:p w14:paraId="046E8F05"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 xml:space="preserve">manter, durante toda a execução da Ata de Registro de Preços, em compatibilidade com as </w:t>
      </w:r>
      <w:r w:rsidRPr="00DD7FC1">
        <w:rPr>
          <w:sz w:val="24"/>
          <w:szCs w:val="24"/>
        </w:rPr>
        <w:lastRenderedPageBreak/>
        <w:t>obrigações assumidas, todas as condições de habilitação e qualificação exigidas na licitação;</w:t>
      </w:r>
    </w:p>
    <w:p w14:paraId="20716B3D" w14:textId="77777777" w:rsidR="005B1EFC" w:rsidRPr="00DD7FC1" w:rsidRDefault="005B1EFC" w:rsidP="003763F9">
      <w:pPr>
        <w:pStyle w:val="PargrafodaLista"/>
        <w:numPr>
          <w:ilvl w:val="2"/>
          <w:numId w:val="1"/>
        </w:numPr>
        <w:tabs>
          <w:tab w:val="left" w:pos="567"/>
          <w:tab w:val="left" w:pos="2358"/>
        </w:tabs>
        <w:spacing w:line="360" w:lineRule="auto"/>
        <w:ind w:left="0" w:right="3" w:firstLine="0"/>
        <w:rPr>
          <w:sz w:val="24"/>
          <w:szCs w:val="24"/>
        </w:rPr>
      </w:pPr>
      <w:r w:rsidRPr="00DD7FC1">
        <w:rPr>
          <w:sz w:val="24"/>
          <w:szCs w:val="24"/>
        </w:rPr>
        <w:t>indicar preposto</w:t>
      </w:r>
      <w:r w:rsidRPr="00DD7FC1">
        <w:rPr>
          <w:spacing w:val="-3"/>
          <w:sz w:val="24"/>
          <w:szCs w:val="24"/>
        </w:rPr>
        <w:t xml:space="preserve"> </w:t>
      </w:r>
      <w:r w:rsidRPr="00DD7FC1">
        <w:rPr>
          <w:sz w:val="24"/>
          <w:szCs w:val="24"/>
        </w:rPr>
        <w:t>para</w:t>
      </w:r>
      <w:r w:rsidRPr="00DD7FC1">
        <w:rPr>
          <w:spacing w:val="-2"/>
          <w:sz w:val="24"/>
          <w:szCs w:val="24"/>
        </w:rPr>
        <w:t xml:space="preserve"> </w:t>
      </w:r>
      <w:r w:rsidRPr="00DD7FC1">
        <w:rPr>
          <w:sz w:val="24"/>
          <w:szCs w:val="24"/>
        </w:rPr>
        <w:t>representá-la</w:t>
      </w:r>
      <w:r w:rsidRPr="00DD7FC1">
        <w:rPr>
          <w:spacing w:val="-2"/>
          <w:sz w:val="24"/>
          <w:szCs w:val="24"/>
        </w:rPr>
        <w:t xml:space="preserve"> </w:t>
      </w:r>
      <w:r w:rsidRPr="00DD7FC1">
        <w:rPr>
          <w:sz w:val="24"/>
          <w:szCs w:val="24"/>
        </w:rPr>
        <w:t>durante</w:t>
      </w:r>
      <w:r w:rsidRPr="00DD7FC1">
        <w:rPr>
          <w:spacing w:val="-3"/>
          <w:sz w:val="24"/>
          <w:szCs w:val="24"/>
        </w:rPr>
        <w:t xml:space="preserve"> </w:t>
      </w:r>
      <w:r w:rsidRPr="00DD7FC1">
        <w:rPr>
          <w:sz w:val="24"/>
          <w:szCs w:val="24"/>
        </w:rPr>
        <w:t>a</w:t>
      </w:r>
      <w:r w:rsidRPr="00DD7FC1">
        <w:rPr>
          <w:spacing w:val="-3"/>
          <w:sz w:val="24"/>
          <w:szCs w:val="24"/>
        </w:rPr>
        <w:t xml:space="preserve"> </w:t>
      </w:r>
      <w:r w:rsidRPr="00DD7FC1">
        <w:rPr>
          <w:sz w:val="24"/>
          <w:szCs w:val="24"/>
        </w:rPr>
        <w:t>execução</w:t>
      </w:r>
      <w:r w:rsidRPr="00DD7FC1">
        <w:rPr>
          <w:spacing w:val="-3"/>
          <w:sz w:val="24"/>
          <w:szCs w:val="24"/>
        </w:rPr>
        <w:t xml:space="preserve"> </w:t>
      </w:r>
      <w:r w:rsidRPr="00DD7FC1">
        <w:rPr>
          <w:sz w:val="24"/>
          <w:szCs w:val="24"/>
        </w:rPr>
        <w:t>da Ata de Registro de Preços.</w:t>
      </w:r>
    </w:p>
    <w:bookmarkEnd w:id="6"/>
    <w:p w14:paraId="3A2BD462" w14:textId="77777777" w:rsidR="005B1EFC" w:rsidRPr="00DD7FC1" w:rsidRDefault="005B1EFC" w:rsidP="003763F9">
      <w:pPr>
        <w:pStyle w:val="Corpodetexto"/>
        <w:tabs>
          <w:tab w:val="left" w:pos="567"/>
        </w:tabs>
        <w:spacing w:line="360" w:lineRule="auto"/>
        <w:ind w:left="0"/>
      </w:pPr>
    </w:p>
    <w:p w14:paraId="3E7F898B"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DA SUBCONTRATAÇÃO</w:t>
      </w:r>
    </w:p>
    <w:p w14:paraId="3DCC8073" w14:textId="77777777" w:rsidR="005B1EFC" w:rsidRPr="00DD7FC1" w:rsidRDefault="005B1EFC" w:rsidP="003763F9">
      <w:pPr>
        <w:pStyle w:val="PargrafodaLista"/>
        <w:numPr>
          <w:ilvl w:val="1"/>
          <w:numId w:val="1"/>
        </w:numPr>
        <w:tabs>
          <w:tab w:val="left" w:pos="567"/>
        </w:tabs>
        <w:spacing w:line="360" w:lineRule="auto"/>
        <w:ind w:left="0" w:firstLine="0"/>
        <w:rPr>
          <w:sz w:val="24"/>
          <w:szCs w:val="24"/>
        </w:rPr>
      </w:pPr>
      <w:r w:rsidRPr="00DD7FC1">
        <w:rPr>
          <w:sz w:val="24"/>
          <w:szCs w:val="24"/>
        </w:rPr>
        <w:t>Não</w:t>
      </w:r>
      <w:r w:rsidRPr="00DD7FC1">
        <w:rPr>
          <w:spacing w:val="-6"/>
          <w:sz w:val="24"/>
          <w:szCs w:val="24"/>
        </w:rPr>
        <w:t xml:space="preserve"> </w:t>
      </w:r>
      <w:r w:rsidRPr="00DD7FC1">
        <w:rPr>
          <w:sz w:val="24"/>
          <w:szCs w:val="24"/>
        </w:rPr>
        <w:t>será</w:t>
      </w:r>
      <w:r w:rsidRPr="00DD7FC1">
        <w:rPr>
          <w:spacing w:val="-5"/>
          <w:sz w:val="24"/>
          <w:szCs w:val="24"/>
        </w:rPr>
        <w:t xml:space="preserve"> </w:t>
      </w:r>
      <w:r w:rsidRPr="00DD7FC1">
        <w:rPr>
          <w:sz w:val="24"/>
          <w:szCs w:val="24"/>
        </w:rPr>
        <w:t>admitida</w:t>
      </w:r>
      <w:r w:rsidRPr="00DD7FC1">
        <w:rPr>
          <w:spacing w:val="-2"/>
          <w:sz w:val="24"/>
          <w:szCs w:val="24"/>
        </w:rPr>
        <w:t xml:space="preserve"> </w:t>
      </w:r>
      <w:r w:rsidRPr="00DD7FC1">
        <w:rPr>
          <w:sz w:val="24"/>
          <w:szCs w:val="24"/>
        </w:rPr>
        <w:t>a</w:t>
      </w:r>
      <w:r w:rsidRPr="00DD7FC1">
        <w:rPr>
          <w:spacing w:val="-6"/>
          <w:sz w:val="24"/>
          <w:szCs w:val="24"/>
        </w:rPr>
        <w:t xml:space="preserve"> </w:t>
      </w:r>
      <w:r w:rsidRPr="00DD7FC1">
        <w:rPr>
          <w:sz w:val="24"/>
          <w:szCs w:val="24"/>
        </w:rPr>
        <w:t>subcontratação</w:t>
      </w:r>
      <w:r w:rsidRPr="00DD7FC1">
        <w:rPr>
          <w:spacing w:val="-1"/>
          <w:sz w:val="24"/>
          <w:szCs w:val="24"/>
        </w:rPr>
        <w:t xml:space="preserve"> </w:t>
      </w:r>
      <w:r w:rsidRPr="00DD7FC1">
        <w:rPr>
          <w:sz w:val="24"/>
          <w:szCs w:val="24"/>
        </w:rPr>
        <w:t>do</w:t>
      </w:r>
      <w:r w:rsidRPr="00DD7FC1">
        <w:rPr>
          <w:spacing w:val="-3"/>
          <w:sz w:val="24"/>
          <w:szCs w:val="24"/>
        </w:rPr>
        <w:t xml:space="preserve"> </w:t>
      </w:r>
      <w:r w:rsidRPr="00DD7FC1">
        <w:rPr>
          <w:sz w:val="24"/>
          <w:szCs w:val="24"/>
        </w:rPr>
        <w:t>objeto</w:t>
      </w:r>
      <w:r w:rsidRPr="00DD7FC1">
        <w:rPr>
          <w:spacing w:val="-1"/>
          <w:sz w:val="24"/>
          <w:szCs w:val="24"/>
        </w:rPr>
        <w:t xml:space="preserve"> </w:t>
      </w:r>
      <w:r w:rsidRPr="00DD7FC1">
        <w:rPr>
          <w:sz w:val="24"/>
          <w:szCs w:val="24"/>
        </w:rPr>
        <w:t>licitatório.</w:t>
      </w:r>
    </w:p>
    <w:p w14:paraId="69688548" w14:textId="77777777" w:rsidR="005B1EFC" w:rsidRPr="00DD7FC1" w:rsidRDefault="005B1EFC" w:rsidP="00E70582">
      <w:pPr>
        <w:pStyle w:val="Corpodetexto"/>
        <w:spacing w:line="360" w:lineRule="auto"/>
        <w:ind w:left="0"/>
      </w:pPr>
    </w:p>
    <w:p w14:paraId="69CDFC43"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both"/>
        <w:rPr>
          <w:rFonts w:ascii="Times New Roman" w:hAnsi="Times New Roman" w:cs="Times New Roman"/>
          <w:color w:val="auto"/>
        </w:rPr>
      </w:pPr>
      <w:r w:rsidRPr="00DD7FC1">
        <w:rPr>
          <w:rFonts w:ascii="Times New Roman" w:hAnsi="Times New Roman" w:cs="Times New Roman"/>
          <w:color w:val="auto"/>
        </w:rPr>
        <w:t>DA</w:t>
      </w:r>
      <w:r w:rsidRPr="00DD7FC1">
        <w:rPr>
          <w:rFonts w:ascii="Times New Roman" w:hAnsi="Times New Roman" w:cs="Times New Roman"/>
          <w:color w:val="auto"/>
          <w:spacing w:val="-6"/>
        </w:rPr>
        <w:t xml:space="preserve"> </w:t>
      </w:r>
      <w:r w:rsidRPr="00DD7FC1">
        <w:rPr>
          <w:rFonts w:ascii="Times New Roman" w:hAnsi="Times New Roman" w:cs="Times New Roman"/>
          <w:color w:val="auto"/>
        </w:rPr>
        <w:t>ALTERAÇÃO</w:t>
      </w:r>
      <w:r w:rsidRPr="00DD7FC1">
        <w:rPr>
          <w:rFonts w:ascii="Times New Roman" w:hAnsi="Times New Roman" w:cs="Times New Roman"/>
          <w:color w:val="auto"/>
          <w:spacing w:val="3"/>
        </w:rPr>
        <w:t xml:space="preserve"> </w:t>
      </w:r>
      <w:r w:rsidRPr="00DD7FC1">
        <w:rPr>
          <w:rFonts w:ascii="Times New Roman" w:hAnsi="Times New Roman" w:cs="Times New Roman"/>
          <w:color w:val="auto"/>
        </w:rPr>
        <w:t>SUBJETIVA</w:t>
      </w:r>
    </w:p>
    <w:p w14:paraId="1E537FC4" w14:textId="2A06B2BE" w:rsidR="005B1EFC" w:rsidRPr="00DD7FC1" w:rsidRDefault="005B1EFC" w:rsidP="003763F9">
      <w:pPr>
        <w:pStyle w:val="PargrafodaLista"/>
        <w:numPr>
          <w:ilvl w:val="1"/>
          <w:numId w:val="1"/>
        </w:numPr>
        <w:spacing w:line="360" w:lineRule="auto"/>
        <w:ind w:left="0" w:firstLine="0"/>
        <w:rPr>
          <w:sz w:val="24"/>
          <w:szCs w:val="24"/>
        </w:rPr>
      </w:pPr>
      <w:r w:rsidRPr="00DD7FC1">
        <w:rPr>
          <w:sz w:val="24"/>
          <w:szCs w:val="24"/>
        </w:rPr>
        <w:t>É admissível a fusão, cisão ou incorporação da contratada com/em outra pessoa</w:t>
      </w:r>
      <w:r w:rsidRPr="00DD7FC1">
        <w:rPr>
          <w:spacing w:val="1"/>
          <w:sz w:val="24"/>
          <w:szCs w:val="24"/>
        </w:rPr>
        <w:t xml:space="preserve"> </w:t>
      </w:r>
      <w:r w:rsidRPr="00DD7FC1">
        <w:rPr>
          <w:sz w:val="24"/>
          <w:szCs w:val="24"/>
        </w:rPr>
        <w:t>jurídica,</w:t>
      </w:r>
      <w:r w:rsidRPr="00DD7FC1">
        <w:rPr>
          <w:spacing w:val="1"/>
          <w:sz w:val="24"/>
          <w:szCs w:val="24"/>
        </w:rPr>
        <w:t xml:space="preserve"> </w:t>
      </w:r>
      <w:r w:rsidRPr="00DD7FC1">
        <w:rPr>
          <w:sz w:val="24"/>
          <w:szCs w:val="24"/>
        </w:rPr>
        <w:t>desde</w:t>
      </w:r>
      <w:r w:rsidRPr="00DD7FC1">
        <w:rPr>
          <w:spacing w:val="1"/>
          <w:sz w:val="24"/>
          <w:szCs w:val="24"/>
        </w:rPr>
        <w:t xml:space="preserve"> </w:t>
      </w:r>
      <w:r w:rsidRPr="00DD7FC1">
        <w:rPr>
          <w:sz w:val="24"/>
          <w:szCs w:val="24"/>
        </w:rPr>
        <w:t>que</w:t>
      </w:r>
      <w:r w:rsidRPr="00DD7FC1">
        <w:rPr>
          <w:spacing w:val="1"/>
          <w:sz w:val="24"/>
          <w:szCs w:val="24"/>
        </w:rPr>
        <w:t xml:space="preserve"> </w:t>
      </w:r>
      <w:r w:rsidRPr="00DD7FC1">
        <w:rPr>
          <w:sz w:val="24"/>
          <w:szCs w:val="24"/>
        </w:rPr>
        <w:t>sejam</w:t>
      </w:r>
      <w:r w:rsidRPr="00DD7FC1">
        <w:rPr>
          <w:spacing w:val="1"/>
          <w:sz w:val="24"/>
          <w:szCs w:val="24"/>
        </w:rPr>
        <w:t xml:space="preserve"> </w:t>
      </w:r>
      <w:r w:rsidRPr="00DD7FC1">
        <w:rPr>
          <w:sz w:val="24"/>
          <w:szCs w:val="24"/>
        </w:rPr>
        <w:t>observados</w:t>
      </w:r>
      <w:r w:rsidRPr="00DD7FC1">
        <w:rPr>
          <w:spacing w:val="1"/>
          <w:sz w:val="24"/>
          <w:szCs w:val="24"/>
        </w:rPr>
        <w:t xml:space="preserve"> </w:t>
      </w:r>
      <w:r w:rsidRPr="00DD7FC1">
        <w:rPr>
          <w:sz w:val="24"/>
          <w:szCs w:val="24"/>
        </w:rPr>
        <w:t>pela</w:t>
      </w:r>
      <w:r w:rsidRPr="00DD7FC1">
        <w:rPr>
          <w:spacing w:val="1"/>
          <w:sz w:val="24"/>
          <w:szCs w:val="24"/>
        </w:rPr>
        <w:t xml:space="preserve"> </w:t>
      </w:r>
      <w:r w:rsidRPr="00DD7FC1">
        <w:rPr>
          <w:sz w:val="24"/>
          <w:szCs w:val="24"/>
        </w:rPr>
        <w:t>nova</w:t>
      </w:r>
      <w:r w:rsidRPr="00DD7FC1">
        <w:rPr>
          <w:spacing w:val="1"/>
          <w:sz w:val="24"/>
          <w:szCs w:val="24"/>
        </w:rPr>
        <w:t xml:space="preserve"> </w:t>
      </w:r>
      <w:r w:rsidRPr="00DD7FC1">
        <w:rPr>
          <w:sz w:val="24"/>
          <w:szCs w:val="24"/>
        </w:rPr>
        <w:t>pessoa</w:t>
      </w:r>
      <w:r w:rsidRPr="00DD7FC1">
        <w:rPr>
          <w:spacing w:val="1"/>
          <w:sz w:val="24"/>
          <w:szCs w:val="24"/>
        </w:rPr>
        <w:t xml:space="preserve"> </w:t>
      </w:r>
      <w:r w:rsidRPr="00DD7FC1">
        <w:rPr>
          <w:sz w:val="24"/>
          <w:szCs w:val="24"/>
        </w:rPr>
        <w:t>jurídica</w:t>
      </w:r>
      <w:r w:rsidRPr="00DD7FC1">
        <w:rPr>
          <w:spacing w:val="1"/>
          <w:sz w:val="24"/>
          <w:szCs w:val="24"/>
        </w:rPr>
        <w:t xml:space="preserve"> </w:t>
      </w:r>
      <w:r w:rsidRPr="00DD7FC1">
        <w:rPr>
          <w:sz w:val="24"/>
          <w:szCs w:val="24"/>
        </w:rPr>
        <w:t>todos</w:t>
      </w:r>
      <w:r w:rsidRPr="00DD7FC1">
        <w:rPr>
          <w:spacing w:val="1"/>
          <w:sz w:val="24"/>
          <w:szCs w:val="24"/>
        </w:rPr>
        <w:t xml:space="preserve"> </w:t>
      </w:r>
      <w:r w:rsidRPr="00DD7FC1">
        <w:rPr>
          <w:sz w:val="24"/>
          <w:szCs w:val="24"/>
        </w:rPr>
        <w:t>os</w:t>
      </w:r>
      <w:r w:rsidRPr="00DD7FC1">
        <w:rPr>
          <w:spacing w:val="1"/>
          <w:sz w:val="24"/>
          <w:szCs w:val="24"/>
        </w:rPr>
        <w:t xml:space="preserve"> </w:t>
      </w:r>
      <w:r w:rsidRPr="00DD7FC1">
        <w:rPr>
          <w:sz w:val="24"/>
          <w:szCs w:val="24"/>
        </w:rPr>
        <w:t>requisitos</w:t>
      </w:r>
      <w:r w:rsidRPr="00DD7FC1">
        <w:rPr>
          <w:spacing w:val="56"/>
          <w:sz w:val="24"/>
          <w:szCs w:val="24"/>
        </w:rPr>
        <w:t xml:space="preserve"> </w:t>
      </w:r>
      <w:r w:rsidRPr="00DD7FC1">
        <w:rPr>
          <w:sz w:val="24"/>
          <w:szCs w:val="24"/>
        </w:rPr>
        <w:t>de</w:t>
      </w:r>
      <w:r w:rsidRPr="00DD7FC1">
        <w:rPr>
          <w:spacing w:val="1"/>
          <w:sz w:val="24"/>
          <w:szCs w:val="24"/>
        </w:rPr>
        <w:t xml:space="preserve"> </w:t>
      </w:r>
      <w:r w:rsidRPr="00DD7FC1">
        <w:rPr>
          <w:sz w:val="24"/>
          <w:szCs w:val="24"/>
        </w:rPr>
        <w:t>habilitação exigidos na licitação original; sejam mantidas as demais cláusulas e condições da Ata de Registro de Preços; não haja prejuízo à execução do objeto pactuado e haja a anuência expressa da</w:t>
      </w:r>
      <w:r w:rsidRPr="00DD7FC1">
        <w:rPr>
          <w:spacing w:val="1"/>
          <w:sz w:val="24"/>
          <w:szCs w:val="24"/>
        </w:rPr>
        <w:t xml:space="preserve"> </w:t>
      </w:r>
      <w:r w:rsidRPr="00DD7FC1">
        <w:rPr>
          <w:sz w:val="24"/>
          <w:szCs w:val="24"/>
        </w:rPr>
        <w:t>Administração</w:t>
      </w:r>
      <w:r w:rsidRPr="00DD7FC1">
        <w:rPr>
          <w:spacing w:val="-1"/>
          <w:sz w:val="24"/>
          <w:szCs w:val="24"/>
        </w:rPr>
        <w:t xml:space="preserve"> </w:t>
      </w:r>
      <w:r w:rsidRPr="00DD7FC1">
        <w:rPr>
          <w:sz w:val="24"/>
          <w:szCs w:val="24"/>
        </w:rPr>
        <w:t>à</w:t>
      </w:r>
      <w:r w:rsidRPr="00DD7FC1">
        <w:rPr>
          <w:spacing w:val="-1"/>
          <w:sz w:val="24"/>
          <w:szCs w:val="24"/>
        </w:rPr>
        <w:t xml:space="preserve"> </w:t>
      </w:r>
      <w:r w:rsidRPr="00DD7FC1">
        <w:rPr>
          <w:sz w:val="24"/>
          <w:szCs w:val="24"/>
        </w:rPr>
        <w:t>continuidade</w:t>
      </w:r>
      <w:r w:rsidRPr="00DD7FC1">
        <w:rPr>
          <w:spacing w:val="-1"/>
          <w:sz w:val="24"/>
          <w:szCs w:val="24"/>
        </w:rPr>
        <w:t xml:space="preserve"> </w:t>
      </w:r>
      <w:r w:rsidRPr="00DD7FC1">
        <w:rPr>
          <w:sz w:val="24"/>
          <w:szCs w:val="24"/>
        </w:rPr>
        <w:t>da Ata de Registro de Preços.</w:t>
      </w:r>
    </w:p>
    <w:p w14:paraId="0079F96B" w14:textId="09819673" w:rsidR="00A94487" w:rsidRPr="00DD7FC1" w:rsidRDefault="00A94487" w:rsidP="003763F9">
      <w:pPr>
        <w:spacing w:line="360" w:lineRule="auto"/>
        <w:rPr>
          <w:sz w:val="24"/>
          <w:szCs w:val="24"/>
        </w:rPr>
      </w:pPr>
      <w:bookmarkStart w:id="7" w:name="_Hlk161410594"/>
    </w:p>
    <w:bookmarkEnd w:id="7"/>
    <w:p w14:paraId="268235CD" w14:textId="77777777" w:rsidR="00A94487" w:rsidRPr="00DD7FC1" w:rsidRDefault="00A94487" w:rsidP="003763F9">
      <w:pPr>
        <w:pStyle w:val="PargrafodaLista"/>
        <w:numPr>
          <w:ilvl w:val="0"/>
          <w:numId w:val="1"/>
        </w:numPr>
        <w:spacing w:line="360" w:lineRule="auto"/>
        <w:ind w:left="426"/>
        <w:jc w:val="left"/>
        <w:rPr>
          <w:sz w:val="24"/>
          <w:szCs w:val="24"/>
        </w:rPr>
      </w:pPr>
      <w:r w:rsidRPr="00DD7FC1">
        <w:rPr>
          <w:sz w:val="24"/>
          <w:szCs w:val="24"/>
        </w:rPr>
        <w:t>MODELO DE EXECUÇÃO DO OBJETO</w:t>
      </w:r>
    </w:p>
    <w:p w14:paraId="39F36F9A" w14:textId="77777777" w:rsidR="00A94487" w:rsidRPr="00DD7FC1" w:rsidRDefault="00A94487" w:rsidP="003763F9">
      <w:pPr>
        <w:adjustRightInd w:val="0"/>
        <w:spacing w:line="360" w:lineRule="auto"/>
        <w:ind w:left="360"/>
        <w:rPr>
          <w:sz w:val="24"/>
          <w:szCs w:val="24"/>
        </w:rPr>
      </w:pPr>
      <w:r w:rsidRPr="00DD7FC1">
        <w:rPr>
          <w:sz w:val="24"/>
          <w:szCs w:val="24"/>
        </w:rPr>
        <w:t>Condições de Entrega</w:t>
      </w:r>
    </w:p>
    <w:p w14:paraId="7C8ED87B" w14:textId="7AC4B8A2"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O prazo de entrega dos bens é de 30 dias, contados do recebimento da nota de empenho, em remessa única, no endereço informado pelo solicitante no momento do pedido, haja vista se tratar de processo de compra.</w:t>
      </w:r>
    </w:p>
    <w:p w14:paraId="0F13E431" w14:textId="77777777" w:rsidR="00A94487" w:rsidRPr="00DD7FC1" w:rsidRDefault="00A94487" w:rsidP="003763F9">
      <w:pPr>
        <w:adjustRightInd w:val="0"/>
        <w:spacing w:line="360" w:lineRule="auto"/>
        <w:ind w:left="360"/>
        <w:rPr>
          <w:sz w:val="24"/>
          <w:szCs w:val="24"/>
        </w:rPr>
      </w:pPr>
      <w:r w:rsidRPr="00DD7FC1">
        <w:rPr>
          <w:sz w:val="24"/>
          <w:szCs w:val="24"/>
        </w:rPr>
        <w:t>Garantia, manutenção e assistência técnica</w:t>
      </w:r>
    </w:p>
    <w:p w14:paraId="169638A1" w14:textId="77D7289D"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O prazo de garantia contratual dos bens, complementar à garantia legal, é de, no mínimo, 12 (doze) meses, ou pelo prazo fornecido pelo fabricante, se superior, contado a partir do primeiro dia útil subsequente à data do recebimento definitivo do objeto.</w:t>
      </w:r>
    </w:p>
    <w:p w14:paraId="59E0D7E5" w14:textId="4C65E0B7"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A garantia será prestada com vistas a manter os equipamentos fornecidos em perfeitas condições de uso, sem qualquer ônus ou custo adicional para o Contratante.</w:t>
      </w:r>
    </w:p>
    <w:p w14:paraId="743299F2" w14:textId="25782BAA"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A garantia abrange a realização da manutenção corretiva dos bens pelo próprio Contratado, ou, se for o caso, por meio de assistência técnica autorizada, de acordo com as normas técnicas específicas.</w:t>
      </w:r>
    </w:p>
    <w:p w14:paraId="0A61FE34" w14:textId="3D7D844F"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Entende-se por manutenção corretiva aquela destinada a corrigir os defeitos apresentados pelos bens, compreendendo a substituição de peças, a realização de ajustes, reparos e correções necessárias.</w:t>
      </w:r>
    </w:p>
    <w:p w14:paraId="297BFCD9" w14:textId="51DD17C1"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4F367882" w14:textId="0B4E055D"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 xml:space="preserve">Uma vez notificado, o Contratado realizará a reparação ou substituição dos bens que </w:t>
      </w:r>
      <w:r w:rsidRPr="00DD7FC1">
        <w:rPr>
          <w:sz w:val="24"/>
          <w:szCs w:val="24"/>
        </w:rPr>
        <w:lastRenderedPageBreak/>
        <w:t>apresentarem vício ou defeito no prazo de até 20 (vinte) dias úteis, contados a partir da data de retirada do equipamento das dependências da Administração pelo Contratado ou pela assistência técnica autorizada.</w:t>
      </w:r>
    </w:p>
    <w:p w14:paraId="32FF1464" w14:textId="73A1938D"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O prazo indicado no subitem anterior, durante seu transcurso, poderá ser prorrogado uma única vez, por igual período, mediante solicitação escrita e justificada do Contratado, aceita pelo Contratante.</w:t>
      </w:r>
    </w:p>
    <w:p w14:paraId="5C57167A" w14:textId="0F60DA22"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084583BF" w14:textId="0CABF78F"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w:t>
      </w:r>
      <w:r w:rsidR="00FF5F52" w:rsidRPr="00DD7FC1">
        <w:rPr>
          <w:sz w:val="24"/>
          <w:szCs w:val="24"/>
        </w:rPr>
        <w:t xml:space="preserve"> </w:t>
      </w:r>
      <w:r w:rsidRPr="00DD7FC1">
        <w:rPr>
          <w:sz w:val="24"/>
          <w:szCs w:val="24"/>
        </w:rPr>
        <w:t>fato acarrete a perda da garantia dos equipamentos.</w:t>
      </w:r>
    </w:p>
    <w:p w14:paraId="6DDBD913" w14:textId="7EEAD6AC"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O custo referente ao transporte dos equipamentos cobertos pela garantia será de responsabilidade do Contratado.</w:t>
      </w:r>
    </w:p>
    <w:p w14:paraId="0494073E" w14:textId="7E07F46D" w:rsidR="00A94487" w:rsidRPr="00DD7FC1" w:rsidRDefault="00A94487" w:rsidP="00EB1F85">
      <w:pPr>
        <w:pStyle w:val="PargrafodaLista"/>
        <w:numPr>
          <w:ilvl w:val="1"/>
          <w:numId w:val="1"/>
        </w:numPr>
        <w:spacing w:line="360" w:lineRule="auto"/>
        <w:ind w:left="0" w:firstLine="0"/>
        <w:rPr>
          <w:sz w:val="24"/>
          <w:szCs w:val="24"/>
        </w:rPr>
      </w:pPr>
      <w:r w:rsidRPr="00DD7FC1">
        <w:rPr>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682D6EB5" w14:textId="77777777" w:rsidR="00A94487" w:rsidRPr="00DD7FC1" w:rsidRDefault="00A94487" w:rsidP="003763F9">
      <w:pPr>
        <w:pStyle w:val="Ttulo3"/>
        <w:keepNext w:val="0"/>
        <w:keepLines w:val="0"/>
        <w:tabs>
          <w:tab w:val="left" w:pos="567"/>
        </w:tabs>
        <w:spacing w:before="0" w:line="360" w:lineRule="auto"/>
        <w:jc w:val="both"/>
        <w:rPr>
          <w:rFonts w:ascii="Times New Roman" w:hAnsi="Times New Roman" w:cs="Times New Roman"/>
          <w:color w:val="auto"/>
        </w:rPr>
      </w:pPr>
    </w:p>
    <w:p w14:paraId="70B1A03F" w14:textId="3921FE81"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DO</w:t>
      </w:r>
      <w:r w:rsidRPr="00DD7FC1">
        <w:rPr>
          <w:rFonts w:ascii="Times New Roman" w:hAnsi="Times New Roman" w:cs="Times New Roman"/>
          <w:color w:val="auto"/>
          <w:spacing w:val="-4"/>
        </w:rPr>
        <w:t xml:space="preserve"> </w:t>
      </w:r>
      <w:r w:rsidRPr="00DD7FC1">
        <w:rPr>
          <w:rFonts w:ascii="Times New Roman" w:hAnsi="Times New Roman" w:cs="Times New Roman"/>
          <w:color w:val="auto"/>
        </w:rPr>
        <w:t>CONTROLE</w:t>
      </w:r>
      <w:r w:rsidRPr="00DD7FC1">
        <w:rPr>
          <w:rFonts w:ascii="Times New Roman" w:hAnsi="Times New Roman" w:cs="Times New Roman"/>
          <w:color w:val="auto"/>
          <w:spacing w:val="-11"/>
        </w:rPr>
        <w:t xml:space="preserve"> </w:t>
      </w:r>
      <w:r w:rsidRPr="00DD7FC1">
        <w:rPr>
          <w:rFonts w:ascii="Times New Roman" w:hAnsi="Times New Roman" w:cs="Times New Roman"/>
          <w:color w:val="auto"/>
        </w:rPr>
        <w:t>E</w:t>
      </w:r>
      <w:r w:rsidRPr="00DD7FC1">
        <w:rPr>
          <w:rFonts w:ascii="Times New Roman" w:hAnsi="Times New Roman" w:cs="Times New Roman"/>
          <w:color w:val="auto"/>
          <w:spacing w:val="-11"/>
        </w:rPr>
        <w:t xml:space="preserve"> </w:t>
      </w:r>
      <w:r w:rsidRPr="00DD7FC1">
        <w:rPr>
          <w:rFonts w:ascii="Times New Roman" w:hAnsi="Times New Roman" w:cs="Times New Roman"/>
          <w:color w:val="auto"/>
        </w:rPr>
        <w:t>FISCALIZAÇÃO</w:t>
      </w:r>
      <w:r w:rsidRPr="00DD7FC1">
        <w:rPr>
          <w:rFonts w:ascii="Times New Roman" w:hAnsi="Times New Roman" w:cs="Times New Roman"/>
          <w:color w:val="auto"/>
          <w:spacing w:val="-2"/>
        </w:rPr>
        <w:t xml:space="preserve"> </w:t>
      </w:r>
      <w:r w:rsidRPr="00DD7FC1">
        <w:rPr>
          <w:rFonts w:ascii="Times New Roman" w:hAnsi="Times New Roman" w:cs="Times New Roman"/>
          <w:color w:val="auto"/>
        </w:rPr>
        <w:t>DA EXECUÇÃO</w:t>
      </w:r>
    </w:p>
    <w:p w14:paraId="44046301" w14:textId="73B743CB" w:rsidR="005B1EFC" w:rsidRPr="00DD7FC1" w:rsidRDefault="00380FDD" w:rsidP="003763F9">
      <w:pPr>
        <w:pStyle w:val="PargrafodaLista"/>
        <w:numPr>
          <w:ilvl w:val="1"/>
          <w:numId w:val="1"/>
        </w:numPr>
        <w:tabs>
          <w:tab w:val="left" w:pos="567"/>
        </w:tabs>
        <w:spacing w:line="360" w:lineRule="auto"/>
        <w:ind w:left="0" w:firstLine="0"/>
        <w:rPr>
          <w:sz w:val="24"/>
          <w:szCs w:val="24"/>
        </w:rPr>
      </w:pPr>
      <w:r w:rsidRPr="00DD7FC1">
        <w:rPr>
          <w:sz w:val="24"/>
          <w:szCs w:val="24"/>
          <w:lang w:val="pt-BR"/>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DD7FC1">
        <w:rPr>
          <w:sz w:val="24"/>
          <w:szCs w:val="24"/>
          <w:lang w:val="pt-BR"/>
        </w:rPr>
        <w:t>arts</w:t>
      </w:r>
      <w:proofErr w:type="spellEnd"/>
      <w:r w:rsidRPr="00DD7FC1">
        <w:rPr>
          <w:sz w:val="24"/>
          <w:szCs w:val="24"/>
          <w:lang w:val="pt-BR"/>
        </w:rPr>
        <w:t>. 117 e 140 da Lei 14.133, de 2021</w:t>
      </w:r>
      <w:r w:rsidR="005B1EFC" w:rsidRPr="00DD7FC1">
        <w:rPr>
          <w:sz w:val="24"/>
          <w:szCs w:val="24"/>
        </w:rPr>
        <w:t>, será designado representante para</w:t>
      </w:r>
      <w:r w:rsidR="005B1EFC" w:rsidRPr="00DD7FC1">
        <w:rPr>
          <w:spacing w:val="1"/>
          <w:sz w:val="24"/>
          <w:szCs w:val="24"/>
        </w:rPr>
        <w:t xml:space="preserve"> </w:t>
      </w:r>
      <w:r w:rsidR="005B1EFC" w:rsidRPr="00DD7FC1">
        <w:rPr>
          <w:sz w:val="24"/>
          <w:szCs w:val="24"/>
        </w:rPr>
        <w:t>acompanhar e fiscalizar a entrega dos bens, anotando em registro próprio todas as ocorrências</w:t>
      </w:r>
      <w:r w:rsidR="005B1EFC" w:rsidRPr="00DD7FC1">
        <w:rPr>
          <w:spacing w:val="1"/>
          <w:sz w:val="24"/>
          <w:szCs w:val="24"/>
        </w:rPr>
        <w:t xml:space="preserve"> </w:t>
      </w:r>
      <w:r w:rsidR="005B1EFC" w:rsidRPr="00DD7FC1">
        <w:rPr>
          <w:sz w:val="24"/>
          <w:szCs w:val="24"/>
        </w:rPr>
        <w:t>relacionadas com a execução e determinando o que for necessário à regularização de falhas ou</w:t>
      </w:r>
      <w:r w:rsidR="005B1EFC" w:rsidRPr="00DD7FC1">
        <w:rPr>
          <w:spacing w:val="1"/>
          <w:sz w:val="24"/>
          <w:szCs w:val="24"/>
        </w:rPr>
        <w:t xml:space="preserve"> </w:t>
      </w:r>
      <w:r w:rsidR="005B1EFC" w:rsidRPr="00DD7FC1">
        <w:rPr>
          <w:sz w:val="24"/>
          <w:szCs w:val="24"/>
        </w:rPr>
        <w:t>defeitos</w:t>
      </w:r>
      <w:r w:rsidR="005B1EFC" w:rsidRPr="00DD7FC1">
        <w:rPr>
          <w:spacing w:val="-3"/>
          <w:sz w:val="24"/>
          <w:szCs w:val="24"/>
        </w:rPr>
        <w:t xml:space="preserve"> </w:t>
      </w:r>
      <w:r w:rsidR="005B1EFC" w:rsidRPr="00DD7FC1">
        <w:rPr>
          <w:sz w:val="24"/>
          <w:szCs w:val="24"/>
        </w:rPr>
        <w:t>observados.</w:t>
      </w:r>
    </w:p>
    <w:p w14:paraId="7756F421" w14:textId="3C36CB1E" w:rsidR="005B1EFC" w:rsidRPr="00DD7FC1" w:rsidRDefault="00D400BE" w:rsidP="00C303A4">
      <w:pPr>
        <w:pStyle w:val="PargrafodaLista"/>
        <w:numPr>
          <w:ilvl w:val="1"/>
          <w:numId w:val="1"/>
        </w:numPr>
        <w:tabs>
          <w:tab w:val="left" w:pos="567"/>
        </w:tabs>
        <w:spacing w:line="360" w:lineRule="auto"/>
        <w:ind w:left="0" w:firstLine="0"/>
        <w:rPr>
          <w:sz w:val="24"/>
          <w:szCs w:val="24"/>
        </w:rPr>
      </w:pPr>
      <w:r w:rsidRPr="00DD7FC1">
        <w:rPr>
          <w:sz w:val="24"/>
          <w:szCs w:val="24"/>
          <w:lang w:val="pt-BR"/>
        </w:rPr>
        <w:t>. O fiscal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art. 124 e seguintes da Lei 14.133, de 2021</w:t>
      </w:r>
      <w:r w:rsidR="005B1EFC" w:rsidRPr="00DD7FC1">
        <w:rPr>
          <w:sz w:val="24"/>
          <w:szCs w:val="24"/>
        </w:rPr>
        <w:t>.</w:t>
      </w:r>
    </w:p>
    <w:p w14:paraId="5DE07CDD" w14:textId="77777777" w:rsidR="005B1EFC" w:rsidRPr="00DD7FC1" w:rsidRDefault="005B1EFC" w:rsidP="00C303A4">
      <w:pPr>
        <w:pStyle w:val="PargrafodaLista"/>
        <w:numPr>
          <w:ilvl w:val="1"/>
          <w:numId w:val="1"/>
        </w:numPr>
        <w:tabs>
          <w:tab w:val="left" w:pos="567"/>
        </w:tabs>
        <w:spacing w:line="360" w:lineRule="auto"/>
        <w:ind w:left="0" w:firstLine="0"/>
        <w:rPr>
          <w:sz w:val="24"/>
          <w:szCs w:val="24"/>
        </w:rPr>
      </w:pPr>
      <w:r w:rsidRPr="00DD7FC1">
        <w:rPr>
          <w:sz w:val="24"/>
          <w:szCs w:val="24"/>
        </w:rPr>
        <w:t xml:space="preserve">O representante da Administração anotará em registro próprio todas as ocorrências relacionadas </w:t>
      </w:r>
      <w:r w:rsidRPr="00DD7FC1">
        <w:rPr>
          <w:sz w:val="24"/>
          <w:szCs w:val="24"/>
        </w:rPr>
        <w:lastRenderedPageBreak/>
        <w:t>com a execução da Ata de Registro de Preços,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8231343" w14:textId="77777777" w:rsidR="005B1EFC" w:rsidRPr="00DD7FC1" w:rsidRDefault="005B1EFC" w:rsidP="003763F9">
      <w:pPr>
        <w:pStyle w:val="Corpodetexto"/>
        <w:tabs>
          <w:tab w:val="left" w:pos="567"/>
        </w:tabs>
        <w:spacing w:line="360" w:lineRule="auto"/>
        <w:ind w:left="0"/>
      </w:pPr>
    </w:p>
    <w:p w14:paraId="44A6B72C" w14:textId="77777777" w:rsidR="005B1EFC" w:rsidRPr="00DD7FC1" w:rsidRDefault="005B1EFC" w:rsidP="003763F9">
      <w:pPr>
        <w:pStyle w:val="Ttulo3"/>
        <w:keepNext w:val="0"/>
        <w:keepLines w:val="0"/>
        <w:numPr>
          <w:ilvl w:val="0"/>
          <w:numId w:val="1"/>
        </w:numPr>
        <w:tabs>
          <w:tab w:val="left" w:pos="567"/>
        </w:tabs>
        <w:spacing w:before="0" w:line="360" w:lineRule="auto"/>
        <w:ind w:left="0" w:firstLine="0"/>
        <w:jc w:val="left"/>
        <w:rPr>
          <w:rFonts w:ascii="Times New Roman" w:hAnsi="Times New Roman" w:cs="Times New Roman"/>
          <w:color w:val="auto"/>
        </w:rPr>
      </w:pPr>
      <w:r w:rsidRPr="00DD7FC1">
        <w:rPr>
          <w:rFonts w:ascii="Times New Roman" w:hAnsi="Times New Roman" w:cs="Times New Roman"/>
          <w:color w:val="auto"/>
        </w:rPr>
        <w:t>DO</w:t>
      </w:r>
      <w:r w:rsidRPr="00DD7FC1">
        <w:rPr>
          <w:rFonts w:ascii="Times New Roman" w:hAnsi="Times New Roman" w:cs="Times New Roman"/>
          <w:color w:val="auto"/>
          <w:spacing w:val="-3"/>
        </w:rPr>
        <w:t xml:space="preserve"> </w:t>
      </w:r>
      <w:r w:rsidRPr="00DD7FC1">
        <w:rPr>
          <w:rFonts w:ascii="Times New Roman" w:hAnsi="Times New Roman" w:cs="Times New Roman"/>
          <w:color w:val="auto"/>
        </w:rPr>
        <w:t>PAGAMENTO</w:t>
      </w:r>
    </w:p>
    <w:p w14:paraId="18DEE5EA" w14:textId="77777777" w:rsidR="00C46FE5" w:rsidRPr="00DD7FC1" w:rsidRDefault="00C46FE5" w:rsidP="003763F9">
      <w:pPr>
        <w:adjustRightInd w:val="0"/>
        <w:spacing w:line="360" w:lineRule="auto"/>
        <w:rPr>
          <w:sz w:val="24"/>
          <w:szCs w:val="24"/>
        </w:rPr>
      </w:pPr>
      <w:bookmarkStart w:id="8" w:name="_Hlk134429430"/>
      <w:r w:rsidRPr="00DD7FC1">
        <w:rPr>
          <w:sz w:val="24"/>
          <w:szCs w:val="24"/>
        </w:rPr>
        <w:t>Recebimento do Objeto</w:t>
      </w:r>
    </w:p>
    <w:p w14:paraId="2B2A3314" w14:textId="28A24D14"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9657F26" w14:textId="1A4E513B"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 xml:space="preserve">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26D0ED9" w14:textId="6C09BC34"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 xml:space="preserve"> 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084305EB" w14:textId="0F6B575E"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Para as contratações decorrentes de despesas cujos valores não ultrapassem o limite de que trata o inciso II do art. 75 da Lei nº 14.133, de 2021, o prazo máximo para o recebimento definitivo será de até10 (dez) dias úteis.</w:t>
      </w:r>
    </w:p>
    <w:p w14:paraId="4AEEE203" w14:textId="17AA5C36"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prazo para recebimento definitivo poderá ser excepcionalmente prorrogado, de forma justificada, por igual período,quando houver necessidade de diligências para a aferição do atendimento das exigências contratuais.</w:t>
      </w:r>
    </w:p>
    <w:p w14:paraId="303EB0D2" w14:textId="38C7B648"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71DCCA21" w14:textId="10EE98A7"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472769F" w14:textId="06B7ADEB"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recebimento provisório ou definitivo não excluirá a responsabilidade civil pela solidez e pela segurança do serviço nem a responsabilidade ético-profissional pela perfeita execução do contrato.</w:t>
      </w:r>
    </w:p>
    <w:p w14:paraId="263D74C0" w14:textId="77777777" w:rsidR="00C46FE5" w:rsidRPr="00DD7FC1" w:rsidRDefault="00C46FE5" w:rsidP="003763F9">
      <w:pPr>
        <w:adjustRightInd w:val="0"/>
        <w:spacing w:line="360" w:lineRule="auto"/>
        <w:rPr>
          <w:sz w:val="24"/>
          <w:szCs w:val="24"/>
        </w:rPr>
      </w:pPr>
      <w:r w:rsidRPr="00DD7FC1">
        <w:rPr>
          <w:sz w:val="24"/>
          <w:szCs w:val="24"/>
        </w:rPr>
        <w:lastRenderedPageBreak/>
        <w:t>Liquidação</w:t>
      </w:r>
    </w:p>
    <w:p w14:paraId="1439B223" w14:textId="4DA4364E"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 xml:space="preserve"> Recebida a Nota Fiscal ou documento de cobrança equivalente, correrá o prazo de dez dias úteis para fins de liquidação, na forma desta seção, prorrogáveis por igual período, nos termos do art. 7º, §2º da Instrução Normativa SEGES/ME nº 77/2022.</w:t>
      </w:r>
    </w:p>
    <w:p w14:paraId="31B1941D" w14:textId="6841E51D"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0464217F" w14:textId="03D65126"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 xml:space="preserve"> Para fins de liquidação, o setor competente deverá verificar se a nota fiscal ou instrumento de cobrança equivalente apresentado expressa os elementos necessários e essenciais do documento, tais como:</w:t>
      </w:r>
    </w:p>
    <w:p w14:paraId="1065B7F1" w14:textId="77777777" w:rsidR="00C46FE5" w:rsidRPr="00DD7FC1" w:rsidRDefault="00C46FE5" w:rsidP="003763F9">
      <w:pPr>
        <w:adjustRightInd w:val="0"/>
        <w:spacing w:line="360" w:lineRule="auto"/>
        <w:rPr>
          <w:sz w:val="24"/>
          <w:szCs w:val="24"/>
        </w:rPr>
      </w:pPr>
      <w:r w:rsidRPr="00DD7FC1">
        <w:rPr>
          <w:sz w:val="24"/>
          <w:szCs w:val="24"/>
        </w:rPr>
        <w:t>a) o prazo de validade;</w:t>
      </w:r>
    </w:p>
    <w:p w14:paraId="294E51DF" w14:textId="77777777" w:rsidR="00C46FE5" w:rsidRPr="00DD7FC1" w:rsidRDefault="00C46FE5" w:rsidP="003763F9">
      <w:pPr>
        <w:adjustRightInd w:val="0"/>
        <w:spacing w:line="360" w:lineRule="auto"/>
        <w:rPr>
          <w:sz w:val="24"/>
          <w:szCs w:val="24"/>
        </w:rPr>
      </w:pPr>
      <w:r w:rsidRPr="00DD7FC1">
        <w:rPr>
          <w:sz w:val="24"/>
          <w:szCs w:val="24"/>
        </w:rPr>
        <w:t>b) a data da emissão;</w:t>
      </w:r>
    </w:p>
    <w:p w14:paraId="3CA7B021" w14:textId="77777777" w:rsidR="00C46FE5" w:rsidRPr="00DD7FC1" w:rsidRDefault="00C46FE5" w:rsidP="003763F9">
      <w:pPr>
        <w:adjustRightInd w:val="0"/>
        <w:spacing w:line="360" w:lineRule="auto"/>
        <w:rPr>
          <w:sz w:val="24"/>
          <w:szCs w:val="24"/>
        </w:rPr>
      </w:pPr>
      <w:r w:rsidRPr="00DD7FC1">
        <w:rPr>
          <w:sz w:val="24"/>
          <w:szCs w:val="24"/>
        </w:rPr>
        <w:t>c) os dados do contrato e do órgão contratante;</w:t>
      </w:r>
    </w:p>
    <w:p w14:paraId="081CACD8" w14:textId="77777777" w:rsidR="00C46FE5" w:rsidRPr="00DD7FC1" w:rsidRDefault="00C46FE5" w:rsidP="003763F9">
      <w:pPr>
        <w:adjustRightInd w:val="0"/>
        <w:spacing w:line="360" w:lineRule="auto"/>
        <w:rPr>
          <w:sz w:val="24"/>
          <w:szCs w:val="24"/>
        </w:rPr>
      </w:pPr>
      <w:r w:rsidRPr="00DD7FC1">
        <w:rPr>
          <w:sz w:val="24"/>
          <w:szCs w:val="24"/>
        </w:rPr>
        <w:t>d) o período respectivo de execução do contrato;</w:t>
      </w:r>
    </w:p>
    <w:p w14:paraId="4F1F9F8D" w14:textId="77777777" w:rsidR="00C46FE5" w:rsidRPr="00DD7FC1" w:rsidRDefault="00C46FE5" w:rsidP="003763F9">
      <w:pPr>
        <w:adjustRightInd w:val="0"/>
        <w:spacing w:line="360" w:lineRule="auto"/>
        <w:rPr>
          <w:sz w:val="24"/>
          <w:szCs w:val="24"/>
        </w:rPr>
      </w:pPr>
      <w:r w:rsidRPr="00DD7FC1">
        <w:rPr>
          <w:sz w:val="24"/>
          <w:szCs w:val="24"/>
        </w:rPr>
        <w:t>e) o valor a pagar; e</w:t>
      </w:r>
    </w:p>
    <w:p w14:paraId="0B38D033" w14:textId="77777777" w:rsidR="00C46FE5" w:rsidRPr="00DD7FC1" w:rsidRDefault="00C46FE5" w:rsidP="003763F9">
      <w:pPr>
        <w:adjustRightInd w:val="0"/>
        <w:spacing w:line="360" w:lineRule="auto"/>
        <w:rPr>
          <w:sz w:val="24"/>
          <w:szCs w:val="24"/>
        </w:rPr>
      </w:pPr>
      <w:r w:rsidRPr="00DD7FC1">
        <w:rPr>
          <w:sz w:val="24"/>
          <w:szCs w:val="24"/>
        </w:rPr>
        <w:t>f) eventual destaque do valor de retenções tributárias cabíveis.</w:t>
      </w:r>
    </w:p>
    <w:p w14:paraId="681942FB" w14:textId="0C4697EB"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6B83D30" w14:textId="4010AF47"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A nota fiscal ou instrumento de cobrança equivalente deverá ser obrigatoriamente acompanhado da comprovação da regularidade fiscal, constatada por meio de consulta on-line.mediante consulta aos sítios eletrônicos oficiais ou à documentação mencionada no art. 68 da Lei nº 14.133, de 2021.</w:t>
      </w:r>
    </w:p>
    <w:p w14:paraId="0623ED8B" w14:textId="76D536CB"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F7801EF" w14:textId="5910E240"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Constatando-se, a situação de irregularidade do contratado, será providenciada sua notificação, por escrito, para que, no prazo de 5 (cinco) dias úteis, regularize sua situação ou, no mesmo prazo, apresente sua defesa. O prazo poderá serprorrogado uma vez, por igual período, a critério do contratante.</w:t>
      </w:r>
    </w:p>
    <w:p w14:paraId="54CBD365" w14:textId="5BA5F20C"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 xml:space="preserve">Não havendo regularização ou sendo a defesa considerada improcedente, o contratante deverá comunicar aos órgãosresponsáveis pela fiscalização da regularidade fiscal quanto à inadimplência do </w:t>
      </w:r>
      <w:r w:rsidRPr="00DD7FC1">
        <w:rPr>
          <w:sz w:val="24"/>
          <w:szCs w:val="24"/>
        </w:rPr>
        <w:lastRenderedPageBreak/>
        <w:t>contratado, bem como quanto à existência de pagamento a ser efetuado, para que sejam acionados os meios pertinentes e necessários para garantir o recebimento de seus</w:t>
      </w:r>
      <w:r w:rsidR="00FF5F52" w:rsidRPr="00DD7FC1">
        <w:rPr>
          <w:sz w:val="24"/>
          <w:szCs w:val="24"/>
        </w:rPr>
        <w:t xml:space="preserve"> </w:t>
      </w:r>
      <w:r w:rsidRPr="00DD7FC1">
        <w:rPr>
          <w:sz w:val="24"/>
          <w:szCs w:val="24"/>
        </w:rPr>
        <w:t>créditos.</w:t>
      </w:r>
    </w:p>
    <w:p w14:paraId="17C866FA" w14:textId="1C31B118"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Persistindo a irregularidade, o contratante deverá adotar as medidas necessárias à rescisão contratual nos autos do processo administrativo correspondente, assegurada ao contratado a ampla defesa.</w:t>
      </w:r>
    </w:p>
    <w:p w14:paraId="2A8F3220" w14:textId="141ED0EB"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Havendo a efetiva execução do objeto, os pagamentos serão realizados normalmente, até que se decida pela rescisão do contrato, caso o contratado não regularize sua situação.</w:t>
      </w:r>
    </w:p>
    <w:p w14:paraId="5282B996" w14:textId="77777777" w:rsidR="00C46FE5" w:rsidRPr="00DD7FC1" w:rsidRDefault="00C46FE5" w:rsidP="003763F9">
      <w:pPr>
        <w:adjustRightInd w:val="0"/>
        <w:spacing w:line="360" w:lineRule="auto"/>
        <w:rPr>
          <w:sz w:val="24"/>
          <w:szCs w:val="24"/>
        </w:rPr>
      </w:pPr>
      <w:r w:rsidRPr="00DD7FC1">
        <w:rPr>
          <w:sz w:val="24"/>
          <w:szCs w:val="24"/>
        </w:rPr>
        <w:t>Prazo de pagamento</w:t>
      </w:r>
    </w:p>
    <w:p w14:paraId="062C843D" w14:textId="60D6E89D"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pagamento será efetuado no prazo de até 10 (dez) dias úteis contados da finalização da liquidação da despesa, conforme seção anterior, nos termos da Instrução Normativa SEGES/ME nº 77, de 2022.</w:t>
      </w:r>
    </w:p>
    <w:p w14:paraId="6185C7F9" w14:textId="3F454436"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lang w:val="pt-BR"/>
        </w:rPr>
        <w:t>No</w:t>
      </w:r>
      <w:r w:rsidRPr="00DD7FC1">
        <w:rPr>
          <w:sz w:val="24"/>
          <w:szCs w:val="24"/>
        </w:rPr>
        <w:t xml:space="preserve"> caso de atraso pelo Contratante, os valores devidos ao contratado serão atualizados monetariamente entre o termo final do prazo de pagamento até a data de sua efetiva realização, mediante aplicação do índice </w:t>
      </w:r>
      <w:r w:rsidRPr="00DD7FC1">
        <w:rPr>
          <w:i/>
          <w:iCs/>
          <w:sz w:val="24"/>
          <w:szCs w:val="24"/>
        </w:rPr>
        <w:t xml:space="preserve">IPCA </w:t>
      </w:r>
      <w:r w:rsidRPr="00DD7FC1">
        <w:rPr>
          <w:sz w:val="24"/>
          <w:szCs w:val="24"/>
        </w:rPr>
        <w:t>de correção monetária.</w:t>
      </w:r>
    </w:p>
    <w:p w14:paraId="64558361" w14:textId="77777777" w:rsidR="00C46FE5" w:rsidRPr="00DD7FC1" w:rsidRDefault="00C46FE5" w:rsidP="003763F9">
      <w:pPr>
        <w:adjustRightInd w:val="0"/>
        <w:spacing w:line="360" w:lineRule="auto"/>
        <w:rPr>
          <w:sz w:val="24"/>
          <w:szCs w:val="24"/>
        </w:rPr>
      </w:pPr>
      <w:r w:rsidRPr="00DD7FC1">
        <w:rPr>
          <w:sz w:val="24"/>
          <w:szCs w:val="24"/>
        </w:rPr>
        <w:t>Forma de pagamento</w:t>
      </w:r>
    </w:p>
    <w:p w14:paraId="2FF084FE" w14:textId="51F272C3"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pagamento será realizado por meio de ordem bancária, para crédito em banco, agência e conta corrente indicados pelo contratado.</w:t>
      </w:r>
    </w:p>
    <w:p w14:paraId="392ACC35" w14:textId="336F7B28"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Será considerada data do pagamento o dia em que constar como emitida a ordem bancária para pagamento.</w:t>
      </w:r>
    </w:p>
    <w:p w14:paraId="39E8CF1E" w14:textId="60FB903D"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Quando do pagamento, será efetuada a retenção tributária prevista na legislação aplicável.</w:t>
      </w:r>
    </w:p>
    <w:p w14:paraId="4B3259B4" w14:textId="316BC907"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Independentemente do percentual de tributo inserido na planilha, quando houver, serão retidos na fonte, quando da realização do pagamento, os percentuais estabelecidos na legislação vigente.</w:t>
      </w:r>
    </w:p>
    <w:p w14:paraId="64DCE82A" w14:textId="3D0E81B9" w:rsidR="00C46FE5" w:rsidRPr="00DD7FC1" w:rsidRDefault="00C46FE5" w:rsidP="00A65374">
      <w:pPr>
        <w:pStyle w:val="PargrafodaLista"/>
        <w:numPr>
          <w:ilvl w:val="1"/>
          <w:numId w:val="1"/>
        </w:numPr>
        <w:tabs>
          <w:tab w:val="left" w:pos="567"/>
        </w:tabs>
        <w:spacing w:line="360" w:lineRule="auto"/>
        <w:ind w:left="0" w:firstLine="0"/>
        <w:rPr>
          <w:sz w:val="24"/>
          <w:szCs w:val="24"/>
        </w:rPr>
      </w:pPr>
      <w:r w:rsidRPr="00DD7FC1">
        <w:rPr>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52407A" w14:textId="77777777" w:rsidR="00E27966" w:rsidRPr="00DD7FC1" w:rsidRDefault="00E27966" w:rsidP="00E27966">
      <w:pPr>
        <w:pStyle w:val="PargrafodaLista"/>
        <w:tabs>
          <w:tab w:val="left" w:pos="567"/>
        </w:tabs>
        <w:spacing w:line="360" w:lineRule="auto"/>
        <w:ind w:left="0"/>
        <w:rPr>
          <w:sz w:val="24"/>
          <w:szCs w:val="24"/>
        </w:rPr>
      </w:pPr>
    </w:p>
    <w:bookmarkEnd w:id="8"/>
    <w:p w14:paraId="1BBB8E43" w14:textId="77777777" w:rsidR="005B1EFC" w:rsidRPr="00DD7FC1" w:rsidRDefault="005B1EFC" w:rsidP="003763F9">
      <w:pPr>
        <w:pStyle w:val="Ttulo3"/>
        <w:keepNext w:val="0"/>
        <w:keepLines w:val="0"/>
        <w:numPr>
          <w:ilvl w:val="0"/>
          <w:numId w:val="1"/>
        </w:numPr>
        <w:tabs>
          <w:tab w:val="left" w:pos="426"/>
        </w:tabs>
        <w:spacing w:before="0" w:line="360" w:lineRule="auto"/>
        <w:ind w:left="593" w:hanging="593"/>
        <w:jc w:val="left"/>
        <w:rPr>
          <w:rFonts w:ascii="Times New Roman" w:hAnsi="Times New Roman" w:cs="Times New Roman"/>
          <w:color w:val="auto"/>
        </w:rPr>
      </w:pPr>
      <w:r w:rsidRPr="00DD7FC1">
        <w:rPr>
          <w:rFonts w:ascii="Times New Roman" w:hAnsi="Times New Roman" w:cs="Times New Roman"/>
          <w:color w:val="auto"/>
        </w:rPr>
        <w:t>DAS REVISÕES DE PREÇOS</w:t>
      </w:r>
    </w:p>
    <w:p w14:paraId="054D4EB9" w14:textId="62353B46" w:rsidR="005B1EFC" w:rsidRPr="00DD7FC1" w:rsidRDefault="005B1EFC" w:rsidP="00E27966">
      <w:pPr>
        <w:pStyle w:val="PargrafodaLista"/>
        <w:numPr>
          <w:ilvl w:val="1"/>
          <w:numId w:val="1"/>
        </w:numPr>
        <w:tabs>
          <w:tab w:val="left" w:pos="567"/>
        </w:tabs>
        <w:spacing w:line="360" w:lineRule="auto"/>
        <w:ind w:left="0" w:firstLine="0"/>
        <w:rPr>
          <w:sz w:val="24"/>
          <w:szCs w:val="24"/>
          <w:lang w:val="pt-BR"/>
        </w:rPr>
      </w:pPr>
      <w:r w:rsidRPr="00DD7FC1">
        <w:rPr>
          <w:sz w:val="24"/>
          <w:szCs w:val="24"/>
        </w:rPr>
        <w:t>As alterações de preços dos itens da Ata de Registro de Preços obedecerão às seguintes regras:</w:t>
      </w:r>
    </w:p>
    <w:p w14:paraId="01D1D365" w14:textId="53B944C4" w:rsidR="005B1EFC" w:rsidRPr="00DD7FC1" w:rsidRDefault="005B1EFC" w:rsidP="00E27966">
      <w:pPr>
        <w:pStyle w:val="PargrafodaLista"/>
        <w:numPr>
          <w:ilvl w:val="1"/>
          <w:numId w:val="1"/>
        </w:numPr>
        <w:tabs>
          <w:tab w:val="left" w:pos="567"/>
        </w:tabs>
        <w:spacing w:line="360" w:lineRule="auto"/>
        <w:ind w:left="0" w:firstLine="0"/>
        <w:rPr>
          <w:sz w:val="24"/>
          <w:szCs w:val="24"/>
        </w:rPr>
      </w:pPr>
      <w:r w:rsidRPr="00DD7FC1">
        <w:rPr>
          <w:sz w:val="24"/>
          <w:szCs w:val="24"/>
        </w:rPr>
        <w:t>O preço registrado na ata não poderá ultrapassar o praticado no</w:t>
      </w:r>
      <w:r w:rsidRPr="00DD7FC1">
        <w:rPr>
          <w:spacing w:val="-16"/>
          <w:sz w:val="24"/>
          <w:szCs w:val="24"/>
        </w:rPr>
        <w:t xml:space="preserve"> </w:t>
      </w:r>
      <w:r w:rsidRPr="00DD7FC1">
        <w:rPr>
          <w:sz w:val="24"/>
          <w:szCs w:val="24"/>
        </w:rPr>
        <w:t>mercado</w:t>
      </w:r>
    </w:p>
    <w:p w14:paraId="69A78867" w14:textId="70444838" w:rsidR="005B1EFC" w:rsidRPr="00DD7FC1" w:rsidRDefault="005B1EFC" w:rsidP="00E27966">
      <w:pPr>
        <w:pStyle w:val="PargrafodaLista"/>
        <w:numPr>
          <w:ilvl w:val="1"/>
          <w:numId w:val="1"/>
        </w:numPr>
        <w:tabs>
          <w:tab w:val="left" w:pos="567"/>
        </w:tabs>
        <w:spacing w:line="360" w:lineRule="auto"/>
        <w:ind w:left="0" w:firstLine="0"/>
        <w:rPr>
          <w:sz w:val="24"/>
          <w:szCs w:val="24"/>
        </w:rPr>
      </w:pPr>
      <w:r w:rsidRPr="00DD7FC1">
        <w:rPr>
          <w:sz w:val="24"/>
          <w:szCs w:val="24"/>
        </w:rPr>
        <w:t xml:space="preserve"> O Órgão Gerenciador poderá aumentar o preço inicialmente registrado na ata, caso haja pedido da Contratada, somente para que seja </w:t>
      </w:r>
      <w:r w:rsidR="00AA01A9" w:rsidRPr="00DD7FC1">
        <w:rPr>
          <w:sz w:val="24"/>
          <w:szCs w:val="24"/>
        </w:rPr>
        <w:t>mantido o equilíbrio econômico-</w:t>
      </w:r>
      <w:r w:rsidRPr="00DD7FC1">
        <w:rPr>
          <w:sz w:val="24"/>
          <w:szCs w:val="24"/>
        </w:rPr>
        <w:t>financeiro.</w:t>
      </w:r>
    </w:p>
    <w:p w14:paraId="5B28D8E5" w14:textId="550C4BE3" w:rsidR="005B1EFC" w:rsidRPr="00DD7FC1" w:rsidRDefault="005B1EFC" w:rsidP="00E27966">
      <w:pPr>
        <w:pStyle w:val="PargrafodaLista"/>
        <w:numPr>
          <w:ilvl w:val="1"/>
          <w:numId w:val="1"/>
        </w:numPr>
        <w:tabs>
          <w:tab w:val="left" w:pos="567"/>
        </w:tabs>
        <w:spacing w:line="360" w:lineRule="auto"/>
        <w:ind w:left="0" w:firstLine="0"/>
        <w:rPr>
          <w:sz w:val="24"/>
          <w:szCs w:val="24"/>
        </w:rPr>
      </w:pPr>
      <w:r w:rsidRPr="00DD7FC1">
        <w:rPr>
          <w:sz w:val="24"/>
          <w:szCs w:val="24"/>
        </w:rPr>
        <w:t>O Contratante poderá deferir valor menor daquele solicitado pela Contratada.</w:t>
      </w:r>
    </w:p>
    <w:p w14:paraId="4915B53D" w14:textId="7348A34D" w:rsidR="005B1EFC" w:rsidRPr="00DD7FC1" w:rsidRDefault="005B1EFC" w:rsidP="00E27966">
      <w:pPr>
        <w:pStyle w:val="PargrafodaLista"/>
        <w:numPr>
          <w:ilvl w:val="1"/>
          <w:numId w:val="1"/>
        </w:numPr>
        <w:tabs>
          <w:tab w:val="left" w:pos="567"/>
        </w:tabs>
        <w:spacing w:line="360" w:lineRule="auto"/>
        <w:ind w:left="0" w:firstLine="0"/>
        <w:rPr>
          <w:sz w:val="24"/>
          <w:szCs w:val="24"/>
          <w:lang w:val="pt-BR"/>
        </w:rPr>
      </w:pPr>
      <w:r w:rsidRPr="00DD7FC1">
        <w:rPr>
          <w:sz w:val="24"/>
          <w:szCs w:val="24"/>
        </w:rPr>
        <w:lastRenderedPageBreak/>
        <w:t>O indeferimento do pedido de revisão, não desobriga a Contratada do compromisso assumido nem o libera de eventuais penalidades por descumprimento</w:t>
      </w:r>
      <w:r w:rsidRPr="00DD7FC1">
        <w:rPr>
          <w:spacing w:val="-14"/>
          <w:sz w:val="24"/>
          <w:szCs w:val="24"/>
        </w:rPr>
        <w:t xml:space="preserve"> </w:t>
      </w:r>
      <w:r w:rsidRPr="00DD7FC1">
        <w:rPr>
          <w:sz w:val="24"/>
          <w:szCs w:val="24"/>
        </w:rPr>
        <w:t>da Ata de Registro de Preços.</w:t>
      </w:r>
    </w:p>
    <w:p w14:paraId="60D6BC26" w14:textId="16CA3577" w:rsidR="005B1EFC" w:rsidRPr="00DD7FC1" w:rsidRDefault="005B1EFC" w:rsidP="00E27966">
      <w:pPr>
        <w:pStyle w:val="PargrafodaLista"/>
        <w:numPr>
          <w:ilvl w:val="1"/>
          <w:numId w:val="1"/>
        </w:numPr>
        <w:tabs>
          <w:tab w:val="left" w:pos="567"/>
        </w:tabs>
        <w:spacing w:line="360" w:lineRule="auto"/>
        <w:ind w:left="0" w:firstLine="0"/>
        <w:rPr>
          <w:sz w:val="24"/>
          <w:szCs w:val="24"/>
          <w:lang w:val="pt-BR"/>
        </w:rPr>
      </w:pPr>
      <w:r w:rsidRPr="00DD7FC1">
        <w:rPr>
          <w:sz w:val="24"/>
          <w:szCs w:val="24"/>
        </w:rPr>
        <w:t>Os pedidos de revisão de preço enquanto não deferidos total ou parcialmente, não isentam a Contratada a dar continuidade às entregas nas condições vigentes.</w:t>
      </w:r>
    </w:p>
    <w:p w14:paraId="28FCF997" w14:textId="33E959F7" w:rsidR="005B1EFC" w:rsidRPr="00DD7FC1" w:rsidRDefault="005B1EFC" w:rsidP="00E27966">
      <w:pPr>
        <w:pStyle w:val="PargrafodaLista"/>
        <w:numPr>
          <w:ilvl w:val="1"/>
          <w:numId w:val="1"/>
        </w:numPr>
        <w:tabs>
          <w:tab w:val="left" w:pos="567"/>
        </w:tabs>
        <w:spacing w:line="360" w:lineRule="auto"/>
        <w:ind w:left="0" w:firstLine="0"/>
        <w:rPr>
          <w:sz w:val="24"/>
          <w:szCs w:val="24"/>
          <w:lang w:val="pt-BR"/>
        </w:rPr>
      </w:pPr>
      <w:r w:rsidRPr="00DD7FC1">
        <w:rPr>
          <w:sz w:val="24"/>
          <w:szCs w:val="24"/>
        </w:rPr>
        <w:t>A solicitação de revisão de preço(s) deverá ser devidamente justificada e acompanhada de documentos comprobatórios da sua necessidade, originais ou cópias autenticadas, para análise em aproximadamente 10 (dez) dias úteis, contados a partir da entrega da documentação completa pela Contratada.</w:t>
      </w:r>
    </w:p>
    <w:p w14:paraId="0BFFCC08" w14:textId="4FFE45C4" w:rsidR="005B1EFC" w:rsidRPr="00DD7FC1" w:rsidRDefault="005B1EFC" w:rsidP="00E27966">
      <w:pPr>
        <w:pStyle w:val="PargrafodaLista"/>
        <w:numPr>
          <w:ilvl w:val="1"/>
          <w:numId w:val="1"/>
        </w:numPr>
        <w:tabs>
          <w:tab w:val="left" w:pos="567"/>
        </w:tabs>
        <w:spacing w:line="360" w:lineRule="auto"/>
        <w:ind w:left="0" w:firstLine="0"/>
        <w:rPr>
          <w:sz w:val="24"/>
          <w:szCs w:val="24"/>
          <w:lang w:val="pt-BR"/>
        </w:rPr>
      </w:pPr>
      <w:r w:rsidRPr="00DD7FC1">
        <w:rPr>
          <w:sz w:val="24"/>
          <w:szCs w:val="24"/>
        </w:rPr>
        <w:t xml:space="preserve"> Não havendo êxito nas negociações, o Contratante poderá proceder à revogação do item, ou do lote, ou de toda a Ata de Registro de Preços, conforme o caso, adotando as medidas cabíveis para obtenção de contratação mais</w:t>
      </w:r>
      <w:r w:rsidRPr="00DD7FC1">
        <w:rPr>
          <w:spacing w:val="-2"/>
          <w:sz w:val="24"/>
          <w:szCs w:val="24"/>
        </w:rPr>
        <w:t xml:space="preserve"> </w:t>
      </w:r>
      <w:r w:rsidRPr="00DD7FC1">
        <w:rPr>
          <w:sz w:val="24"/>
          <w:szCs w:val="24"/>
        </w:rPr>
        <w:t>vantajosa.</w:t>
      </w:r>
    </w:p>
    <w:p w14:paraId="19DE1819" w14:textId="77777777" w:rsidR="00B05AB3" w:rsidRPr="00DD7FC1" w:rsidRDefault="00B05AB3" w:rsidP="003763F9">
      <w:pPr>
        <w:pStyle w:val="Corpodetexto"/>
        <w:tabs>
          <w:tab w:val="left" w:pos="567"/>
        </w:tabs>
        <w:spacing w:line="360" w:lineRule="auto"/>
        <w:ind w:left="0"/>
      </w:pPr>
    </w:p>
    <w:p w14:paraId="1C010858" w14:textId="2F659384" w:rsidR="00C46FE5" w:rsidRPr="00DD7FC1" w:rsidRDefault="005B1EFC" w:rsidP="003763F9">
      <w:pPr>
        <w:pStyle w:val="Ttulo3"/>
        <w:keepNext w:val="0"/>
        <w:keepLines w:val="0"/>
        <w:numPr>
          <w:ilvl w:val="0"/>
          <w:numId w:val="1"/>
        </w:numPr>
        <w:tabs>
          <w:tab w:val="left" w:pos="426"/>
        </w:tabs>
        <w:spacing w:before="0" w:line="360" w:lineRule="auto"/>
        <w:ind w:left="588" w:hanging="588"/>
        <w:jc w:val="left"/>
        <w:rPr>
          <w:rFonts w:ascii="Times New Roman" w:hAnsi="Times New Roman" w:cs="Times New Roman"/>
          <w:color w:val="auto"/>
        </w:rPr>
      </w:pPr>
      <w:r w:rsidRPr="00DD7FC1">
        <w:rPr>
          <w:rFonts w:ascii="Times New Roman" w:hAnsi="Times New Roman" w:cs="Times New Roman"/>
          <w:color w:val="auto"/>
        </w:rPr>
        <w:t>DAS</w:t>
      </w:r>
      <w:r w:rsidRPr="00DD7FC1">
        <w:rPr>
          <w:rFonts w:ascii="Times New Roman" w:hAnsi="Times New Roman" w:cs="Times New Roman"/>
          <w:color w:val="auto"/>
          <w:spacing w:val="-10"/>
        </w:rPr>
        <w:t xml:space="preserve"> </w:t>
      </w:r>
      <w:r w:rsidRPr="00DD7FC1">
        <w:rPr>
          <w:rFonts w:ascii="Times New Roman" w:hAnsi="Times New Roman" w:cs="Times New Roman"/>
          <w:color w:val="auto"/>
        </w:rPr>
        <w:t>SANÇÕES</w:t>
      </w:r>
      <w:r w:rsidRPr="00DD7FC1">
        <w:rPr>
          <w:rFonts w:ascii="Times New Roman" w:hAnsi="Times New Roman" w:cs="Times New Roman"/>
          <w:color w:val="auto"/>
          <w:spacing w:val="-8"/>
        </w:rPr>
        <w:t xml:space="preserve"> </w:t>
      </w:r>
      <w:r w:rsidRPr="00DD7FC1">
        <w:rPr>
          <w:rFonts w:ascii="Times New Roman" w:hAnsi="Times New Roman" w:cs="Times New Roman"/>
          <w:color w:val="auto"/>
        </w:rPr>
        <w:t>ADMINISTRATIVAS</w:t>
      </w:r>
      <w:bookmarkStart w:id="9" w:name="_Hlk134430002"/>
    </w:p>
    <w:p w14:paraId="24AE652F" w14:textId="6EA9E0CC" w:rsidR="005B1EFC"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O descumprimento das obrigações assumidas na licitação ensejará na aplicação pelo IPREVI,</w:t>
      </w:r>
      <w:r w:rsidRPr="00DD7FC1">
        <w:rPr>
          <w:spacing w:val="1"/>
          <w:sz w:val="24"/>
          <w:szCs w:val="24"/>
        </w:rPr>
        <w:t xml:space="preserve"> </w:t>
      </w:r>
      <w:r w:rsidRPr="00DD7FC1">
        <w:rPr>
          <w:sz w:val="24"/>
          <w:szCs w:val="24"/>
        </w:rPr>
        <w:t>garantido o contraditório e a ampla defesa ao licitante interessado, das seguintes sanções,</w:t>
      </w:r>
      <w:r w:rsidRPr="00DD7FC1">
        <w:rPr>
          <w:spacing w:val="1"/>
          <w:sz w:val="24"/>
          <w:szCs w:val="24"/>
        </w:rPr>
        <w:t xml:space="preserve"> </w:t>
      </w:r>
      <w:r w:rsidRPr="00DD7FC1">
        <w:rPr>
          <w:sz w:val="24"/>
          <w:szCs w:val="24"/>
        </w:rPr>
        <w:t>independente</w:t>
      </w:r>
      <w:r w:rsidRPr="00DD7FC1">
        <w:rPr>
          <w:spacing w:val="-1"/>
          <w:sz w:val="24"/>
          <w:szCs w:val="24"/>
        </w:rPr>
        <w:t xml:space="preserve"> </w:t>
      </w:r>
      <w:r w:rsidRPr="00DD7FC1">
        <w:rPr>
          <w:sz w:val="24"/>
          <w:szCs w:val="24"/>
        </w:rPr>
        <w:t>de outras</w:t>
      </w:r>
      <w:r w:rsidRPr="00DD7FC1">
        <w:rPr>
          <w:spacing w:val="-3"/>
          <w:sz w:val="24"/>
          <w:szCs w:val="24"/>
        </w:rPr>
        <w:t xml:space="preserve"> </w:t>
      </w:r>
      <w:r w:rsidRPr="00DD7FC1">
        <w:rPr>
          <w:sz w:val="24"/>
          <w:szCs w:val="24"/>
        </w:rPr>
        <w:t>previstas</w:t>
      </w:r>
      <w:r w:rsidR="005B1EFC" w:rsidRPr="00DD7FC1">
        <w:rPr>
          <w:sz w:val="24"/>
          <w:szCs w:val="24"/>
        </w:rPr>
        <w:t>:</w:t>
      </w:r>
    </w:p>
    <w:p w14:paraId="516C85E1" w14:textId="0DC64260" w:rsidR="005B1EFC" w:rsidRPr="00DD7FC1" w:rsidRDefault="00C46FE5" w:rsidP="003763F9">
      <w:pPr>
        <w:pStyle w:val="PargrafodaLista"/>
        <w:numPr>
          <w:ilvl w:val="2"/>
          <w:numId w:val="1"/>
        </w:numPr>
        <w:tabs>
          <w:tab w:val="left" w:pos="567"/>
        </w:tabs>
        <w:spacing w:line="360" w:lineRule="auto"/>
        <w:ind w:left="0" w:right="3" w:firstLine="0"/>
        <w:rPr>
          <w:sz w:val="24"/>
          <w:szCs w:val="24"/>
        </w:rPr>
      </w:pPr>
      <w:r w:rsidRPr="00DD7FC1">
        <w:rPr>
          <w:sz w:val="24"/>
          <w:szCs w:val="24"/>
        </w:rPr>
        <w:t xml:space="preserve"> advertência, em caso de dar causa à inexecução parcial do contrato</w:t>
      </w:r>
      <w:r w:rsidR="005B1EFC" w:rsidRPr="00DD7FC1">
        <w:rPr>
          <w:sz w:val="24"/>
          <w:szCs w:val="24"/>
        </w:rPr>
        <w:t>;</w:t>
      </w:r>
    </w:p>
    <w:p w14:paraId="4A04F2C6" w14:textId="06E6D74D"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multa de 20% sobre o valor contratado, nas seguintes hipóteses:</w:t>
      </w:r>
    </w:p>
    <w:p w14:paraId="3AE27D68"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dar causa à inexecução parcial do contrato</w:t>
      </w:r>
    </w:p>
    <w:p w14:paraId="1DF1DE2B"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dar causa à inexecução parcial do contrato que cause grave dano à Administração, ao funcionamento dos serviços públicos ou ao interesse coletivo;</w:t>
      </w:r>
    </w:p>
    <w:p w14:paraId="62E4D3DD"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dar causa à inexecução total do contrato;</w:t>
      </w:r>
    </w:p>
    <w:p w14:paraId="7FA0A09F"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não manter a proposta, salvo em decorrência de fato superveniente devidamente;</w:t>
      </w:r>
    </w:p>
    <w:p w14:paraId="503EDDB6"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ensejar o retardamento da execução ou da entrega do objeto da licitação sem motivo justificado;</w:t>
      </w:r>
    </w:p>
    <w:p w14:paraId="16CC62F7"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apresentar declaração ou documentação falsa exigida para o certame ou prestar declaração falsa durante a licitação ou a execução do contrato;</w:t>
      </w:r>
    </w:p>
    <w:p w14:paraId="39FD5B06"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fraudar a licitação ou praticar ato fraudulento na execução do contrato;</w:t>
      </w:r>
    </w:p>
    <w:p w14:paraId="4799BEFC"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comportar-se de modo inidôneo ou cometer fraude de qualquer natureza;</w:t>
      </w:r>
    </w:p>
    <w:p w14:paraId="7040A029"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praticar atos ilícitos com vistas a frustrar os objetivos da licitação;</w:t>
      </w:r>
    </w:p>
    <w:p w14:paraId="7A4D4432"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praticar ato lesivo previsto no art. 5º da Lei nº 12.846, de 1º de agosto de 2013.</w:t>
      </w:r>
    </w:p>
    <w:p w14:paraId="013E2363"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 impedimento de licitar e contratar com Administração Pública no âmbito do Município de Viçosa/MG pelo prazo de até 3 (três) anos, nas seguintes hipóteses:</w:t>
      </w:r>
    </w:p>
    <w:p w14:paraId="47E02BC3"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dar causa à inexecução parcial do contrato que cause grave dano à Administração, ao funcionamento dos serviços públicos ou ao interesse coletivo</w:t>
      </w:r>
    </w:p>
    <w:p w14:paraId="7DFBA46A"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lastRenderedPageBreak/>
        <w:t>dar causa à inexecução total do contrato;</w:t>
      </w:r>
    </w:p>
    <w:p w14:paraId="39DF743D"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não manter a proposta, salvo em decorrência de fato superveniente devidamente justificado;</w:t>
      </w:r>
    </w:p>
    <w:p w14:paraId="4C7B1A35"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ensejar o retardamento da execução ou da entrega do objeto da licitação sem motivo justificado;</w:t>
      </w:r>
    </w:p>
    <w:p w14:paraId="29A93920"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 declaração de inidoneidade para licitar ou contratar com a Administração Pública de todos os entes federativos, pelo prazo mínimo de 3 (três) anos e máximo de 6 (seis) anos, nas seguintes hipóteses:</w:t>
      </w:r>
    </w:p>
    <w:p w14:paraId="5C013A3E"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apresentar declaração ou documentação falsa exigida para o certame ou prestar declaração falsa durante a licitação ou a execução do contrato;</w:t>
      </w:r>
    </w:p>
    <w:p w14:paraId="36245083"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fraudar a licitação ou praticar ato fraudulento na execução do contrato;</w:t>
      </w:r>
    </w:p>
    <w:p w14:paraId="2A319253"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comportar-se de modo inidôneo ou cometer fraude de qualquer natureza;</w:t>
      </w:r>
    </w:p>
    <w:p w14:paraId="4AC740BC"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praticar atos ilícitos com vistas a frustrar os objetivos da licitação;</w:t>
      </w:r>
    </w:p>
    <w:p w14:paraId="590B4A2E"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praticar ato lesivo previsto no art. 5º da Lei nº 12.846, de 1º de agosto de 2013.</w:t>
      </w:r>
    </w:p>
    <w:p w14:paraId="2129B768"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 As sanções previstas nos itens I, III e IV desta cláusula poderão ser aplicadas cumulativamente com a prevista no item II.</w:t>
      </w:r>
    </w:p>
    <w:p w14:paraId="586DCB73"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 Quaisquer das penalidades aplicadas serão comunicadas aos órgãos correspondentes, quando necessário, para a devida averbação.</w:t>
      </w:r>
    </w:p>
    <w:p w14:paraId="0722DD3D" w14:textId="77777777" w:rsidR="00C46FE5" w:rsidRPr="00DD7FC1" w:rsidRDefault="00C46FE5" w:rsidP="003763F9">
      <w:pPr>
        <w:pStyle w:val="PargrafodaLista"/>
        <w:numPr>
          <w:ilvl w:val="1"/>
          <w:numId w:val="1"/>
        </w:numPr>
        <w:tabs>
          <w:tab w:val="left" w:pos="567"/>
        </w:tabs>
        <w:spacing w:line="360" w:lineRule="auto"/>
        <w:ind w:left="0" w:firstLine="0"/>
        <w:rPr>
          <w:sz w:val="24"/>
          <w:szCs w:val="24"/>
        </w:rPr>
      </w:pPr>
      <w:r w:rsidRPr="00DD7FC1">
        <w:rPr>
          <w:sz w:val="24"/>
          <w:szCs w:val="24"/>
        </w:rPr>
        <w:t>- As sanções de natureza pecuniária serão descontadas das faturas emitidas pela contratada ou, se insuficiente, mediante execução direta, caso seja impossível a compensação com faturas vincendas.</w:t>
      </w:r>
    </w:p>
    <w:p w14:paraId="3E804D67" w14:textId="60DE670F" w:rsidR="005B1EFC" w:rsidRPr="00DD7FC1" w:rsidRDefault="005B1EFC" w:rsidP="003763F9">
      <w:pPr>
        <w:pStyle w:val="PargrafodaLista"/>
        <w:tabs>
          <w:tab w:val="left" w:pos="567"/>
        </w:tabs>
        <w:spacing w:line="360" w:lineRule="auto"/>
        <w:ind w:left="0"/>
        <w:rPr>
          <w:sz w:val="24"/>
          <w:szCs w:val="24"/>
        </w:rPr>
      </w:pPr>
    </w:p>
    <w:bookmarkEnd w:id="9"/>
    <w:p w14:paraId="6344CC9E" w14:textId="77777777" w:rsidR="005B1EFC" w:rsidRPr="00DD7FC1" w:rsidRDefault="005B1EFC" w:rsidP="003763F9">
      <w:pPr>
        <w:pStyle w:val="Ttulo3"/>
        <w:keepNext w:val="0"/>
        <w:keepLines w:val="0"/>
        <w:numPr>
          <w:ilvl w:val="0"/>
          <w:numId w:val="1"/>
        </w:numPr>
        <w:tabs>
          <w:tab w:val="left" w:pos="426"/>
        </w:tabs>
        <w:spacing w:before="0" w:line="360" w:lineRule="auto"/>
        <w:ind w:left="593" w:hanging="593"/>
        <w:jc w:val="left"/>
        <w:rPr>
          <w:rFonts w:ascii="Times New Roman" w:hAnsi="Times New Roman" w:cs="Times New Roman"/>
          <w:color w:val="auto"/>
        </w:rPr>
      </w:pPr>
      <w:r w:rsidRPr="00DD7FC1">
        <w:rPr>
          <w:rFonts w:ascii="Times New Roman" w:hAnsi="Times New Roman" w:cs="Times New Roman"/>
          <w:color w:val="auto"/>
        </w:rPr>
        <w:t>ESTIMATIVA</w:t>
      </w:r>
      <w:r w:rsidRPr="00DD7FC1">
        <w:rPr>
          <w:rFonts w:ascii="Times New Roman" w:hAnsi="Times New Roman" w:cs="Times New Roman"/>
          <w:color w:val="auto"/>
          <w:spacing w:val="-13"/>
        </w:rPr>
        <w:t xml:space="preserve"> </w:t>
      </w:r>
      <w:r w:rsidRPr="00DD7FC1">
        <w:rPr>
          <w:rFonts w:ascii="Times New Roman" w:hAnsi="Times New Roman" w:cs="Times New Roman"/>
          <w:color w:val="auto"/>
        </w:rPr>
        <w:t>DE PREÇOS E</w:t>
      </w:r>
      <w:r w:rsidRPr="00DD7FC1">
        <w:rPr>
          <w:rFonts w:ascii="Times New Roman" w:hAnsi="Times New Roman" w:cs="Times New Roman"/>
          <w:color w:val="auto"/>
          <w:spacing w:val="-7"/>
        </w:rPr>
        <w:t xml:space="preserve"> </w:t>
      </w:r>
      <w:r w:rsidRPr="00DD7FC1">
        <w:rPr>
          <w:rFonts w:ascii="Times New Roman" w:hAnsi="Times New Roman" w:cs="Times New Roman"/>
          <w:color w:val="auto"/>
        </w:rPr>
        <w:t>PREÇOS</w:t>
      </w:r>
      <w:r w:rsidRPr="00DD7FC1">
        <w:rPr>
          <w:rFonts w:ascii="Times New Roman" w:hAnsi="Times New Roman" w:cs="Times New Roman"/>
          <w:color w:val="auto"/>
          <w:spacing w:val="-2"/>
        </w:rPr>
        <w:t xml:space="preserve"> </w:t>
      </w:r>
      <w:r w:rsidRPr="00DD7FC1">
        <w:rPr>
          <w:rFonts w:ascii="Times New Roman" w:hAnsi="Times New Roman" w:cs="Times New Roman"/>
          <w:color w:val="auto"/>
        </w:rPr>
        <w:t>REFERENCIAIS</w:t>
      </w:r>
    </w:p>
    <w:p w14:paraId="616AA52F" w14:textId="77777777" w:rsidR="005B1EFC" w:rsidRPr="00DD7FC1" w:rsidRDefault="005B1EFC" w:rsidP="003763F9">
      <w:pPr>
        <w:pStyle w:val="PargrafodaLista"/>
        <w:numPr>
          <w:ilvl w:val="1"/>
          <w:numId w:val="1"/>
        </w:numPr>
        <w:tabs>
          <w:tab w:val="left" w:pos="567"/>
        </w:tabs>
        <w:spacing w:line="360" w:lineRule="auto"/>
        <w:ind w:left="0" w:firstLine="0"/>
        <w:rPr>
          <w:sz w:val="24"/>
          <w:szCs w:val="24"/>
        </w:rPr>
      </w:pPr>
      <w:r w:rsidRPr="00DD7FC1">
        <w:rPr>
          <w:sz w:val="24"/>
          <w:szCs w:val="24"/>
        </w:rPr>
        <w:t>O</w:t>
      </w:r>
      <w:r w:rsidRPr="00DD7FC1">
        <w:rPr>
          <w:spacing w:val="1"/>
          <w:sz w:val="24"/>
          <w:szCs w:val="24"/>
        </w:rPr>
        <w:t xml:space="preserve"> </w:t>
      </w:r>
      <w:r w:rsidRPr="00DD7FC1">
        <w:rPr>
          <w:sz w:val="24"/>
          <w:szCs w:val="24"/>
        </w:rPr>
        <w:t>custo</w:t>
      </w:r>
      <w:r w:rsidRPr="00DD7FC1">
        <w:rPr>
          <w:spacing w:val="-3"/>
          <w:sz w:val="24"/>
          <w:szCs w:val="24"/>
        </w:rPr>
        <w:t xml:space="preserve"> </w:t>
      </w:r>
      <w:r w:rsidRPr="00DD7FC1">
        <w:rPr>
          <w:sz w:val="24"/>
          <w:szCs w:val="24"/>
        </w:rPr>
        <w:t>estimado</w:t>
      </w:r>
      <w:r w:rsidRPr="00DD7FC1">
        <w:rPr>
          <w:spacing w:val="-1"/>
          <w:sz w:val="24"/>
          <w:szCs w:val="24"/>
        </w:rPr>
        <w:t xml:space="preserve"> </w:t>
      </w:r>
      <w:r w:rsidRPr="00DD7FC1">
        <w:rPr>
          <w:sz w:val="24"/>
          <w:szCs w:val="24"/>
        </w:rPr>
        <w:t>da</w:t>
      </w:r>
      <w:r w:rsidRPr="00DD7FC1">
        <w:rPr>
          <w:spacing w:val="-8"/>
          <w:sz w:val="24"/>
          <w:szCs w:val="24"/>
        </w:rPr>
        <w:t xml:space="preserve"> </w:t>
      </w:r>
      <w:r w:rsidRPr="00DD7FC1">
        <w:rPr>
          <w:sz w:val="24"/>
          <w:szCs w:val="24"/>
        </w:rPr>
        <w:t>contratação</w:t>
      </w:r>
      <w:r w:rsidRPr="00DD7FC1">
        <w:rPr>
          <w:spacing w:val="-2"/>
          <w:sz w:val="24"/>
          <w:szCs w:val="24"/>
        </w:rPr>
        <w:t xml:space="preserve"> </w:t>
      </w:r>
      <w:r w:rsidRPr="00DD7FC1">
        <w:rPr>
          <w:sz w:val="24"/>
          <w:szCs w:val="24"/>
        </w:rPr>
        <w:t>é</w:t>
      </w:r>
      <w:r w:rsidRPr="00DD7FC1">
        <w:rPr>
          <w:spacing w:val="-2"/>
          <w:sz w:val="24"/>
          <w:szCs w:val="24"/>
        </w:rPr>
        <w:t xml:space="preserve"> </w:t>
      </w:r>
      <w:r w:rsidRPr="00DD7FC1">
        <w:rPr>
          <w:sz w:val="24"/>
          <w:szCs w:val="24"/>
        </w:rPr>
        <w:t>o seguinte:</w:t>
      </w:r>
    </w:p>
    <w:p w14:paraId="3BBC81ED" w14:textId="2E342D44" w:rsidR="005B1EFC" w:rsidRPr="00DD7FC1" w:rsidRDefault="005B1EFC" w:rsidP="003763F9">
      <w:pPr>
        <w:tabs>
          <w:tab w:val="left" w:pos="567"/>
        </w:tabs>
        <w:spacing w:line="360" w:lineRule="auto"/>
        <w:ind w:right="-26"/>
        <w:jc w:val="both"/>
        <w:rPr>
          <w:sz w:val="24"/>
          <w:szCs w:val="24"/>
        </w:rPr>
      </w:pPr>
      <w:r w:rsidRPr="00DD7FC1">
        <w:rPr>
          <w:sz w:val="24"/>
          <w:szCs w:val="24"/>
        </w:rPr>
        <w:t>LOTE 1 - R$ _______ (__________________),</w:t>
      </w:r>
    </w:p>
    <w:p w14:paraId="3997A7D4" w14:textId="5E19E16B" w:rsidR="00E70582" w:rsidRPr="00DD7FC1" w:rsidRDefault="00E70582" w:rsidP="003763F9">
      <w:pPr>
        <w:tabs>
          <w:tab w:val="left" w:pos="567"/>
        </w:tabs>
        <w:spacing w:line="360" w:lineRule="auto"/>
        <w:ind w:right="-26"/>
        <w:jc w:val="both"/>
        <w:rPr>
          <w:sz w:val="24"/>
          <w:szCs w:val="24"/>
        </w:rPr>
      </w:pPr>
    </w:p>
    <w:p w14:paraId="21E99B5E" w14:textId="19FA224B" w:rsidR="001D02BB" w:rsidRPr="00DD7FC1" w:rsidRDefault="001D02BB" w:rsidP="003763F9">
      <w:pPr>
        <w:tabs>
          <w:tab w:val="left" w:pos="567"/>
        </w:tabs>
        <w:spacing w:line="360" w:lineRule="auto"/>
        <w:ind w:right="-26"/>
        <w:jc w:val="both"/>
        <w:rPr>
          <w:sz w:val="24"/>
          <w:szCs w:val="24"/>
        </w:rPr>
      </w:pPr>
    </w:p>
    <w:p w14:paraId="2C02531E" w14:textId="77777777" w:rsidR="001D02BB" w:rsidRPr="00DD7FC1" w:rsidRDefault="001D02BB" w:rsidP="003763F9">
      <w:pPr>
        <w:tabs>
          <w:tab w:val="left" w:pos="567"/>
        </w:tabs>
        <w:spacing w:line="360" w:lineRule="auto"/>
        <w:ind w:right="-26"/>
        <w:jc w:val="both"/>
        <w:rPr>
          <w:sz w:val="24"/>
          <w:szCs w:val="24"/>
        </w:rPr>
      </w:pPr>
    </w:p>
    <w:p w14:paraId="328EA93F" w14:textId="6F34A6B2" w:rsidR="007A22FF" w:rsidRPr="00DD7FC1" w:rsidRDefault="005B1EFC" w:rsidP="007A22FF">
      <w:pPr>
        <w:spacing w:line="360" w:lineRule="auto"/>
        <w:ind w:right="3284"/>
        <w:rPr>
          <w:sz w:val="24"/>
          <w:szCs w:val="24"/>
        </w:rPr>
      </w:pPr>
      <w:r w:rsidRPr="00DD7FC1">
        <w:rPr>
          <w:sz w:val="24"/>
          <w:szCs w:val="24"/>
        </w:rPr>
        <w:t>Viçosa</w:t>
      </w:r>
      <w:r w:rsidR="00E70582" w:rsidRPr="00DD7FC1">
        <w:rPr>
          <w:spacing w:val="1"/>
          <w:sz w:val="24"/>
          <w:szCs w:val="24"/>
        </w:rPr>
        <w:t xml:space="preserve">, </w:t>
      </w:r>
      <w:r w:rsidR="003C3439">
        <w:rPr>
          <w:sz w:val="24"/>
          <w:szCs w:val="24"/>
        </w:rPr>
        <w:t>2</w:t>
      </w:r>
      <w:r w:rsidR="00957DB0" w:rsidRPr="00DD7FC1">
        <w:rPr>
          <w:sz w:val="24"/>
          <w:szCs w:val="24"/>
        </w:rPr>
        <w:t>3</w:t>
      </w:r>
      <w:r w:rsidR="000E2FFA" w:rsidRPr="00DD7FC1">
        <w:rPr>
          <w:sz w:val="24"/>
          <w:szCs w:val="24"/>
        </w:rPr>
        <w:t xml:space="preserve"> </w:t>
      </w:r>
      <w:r w:rsidR="0045732E" w:rsidRPr="00DD7FC1">
        <w:rPr>
          <w:sz w:val="24"/>
          <w:szCs w:val="24"/>
        </w:rPr>
        <w:t xml:space="preserve">de </w:t>
      </w:r>
      <w:r w:rsidR="00957DB0" w:rsidRPr="00DD7FC1">
        <w:rPr>
          <w:sz w:val="24"/>
          <w:szCs w:val="24"/>
        </w:rPr>
        <w:t>janeiro</w:t>
      </w:r>
      <w:r w:rsidRPr="00DD7FC1">
        <w:rPr>
          <w:spacing w:val="-7"/>
          <w:sz w:val="24"/>
          <w:szCs w:val="24"/>
        </w:rPr>
        <w:t xml:space="preserve"> </w:t>
      </w:r>
      <w:r w:rsidRPr="00DD7FC1">
        <w:rPr>
          <w:sz w:val="24"/>
          <w:szCs w:val="24"/>
        </w:rPr>
        <w:t>de</w:t>
      </w:r>
      <w:r w:rsidRPr="00DD7FC1">
        <w:rPr>
          <w:spacing w:val="-1"/>
          <w:sz w:val="24"/>
          <w:szCs w:val="24"/>
        </w:rPr>
        <w:t xml:space="preserve"> </w:t>
      </w:r>
      <w:r w:rsidRPr="00DD7FC1">
        <w:rPr>
          <w:sz w:val="24"/>
          <w:szCs w:val="24"/>
        </w:rPr>
        <w:t>202</w:t>
      </w:r>
      <w:r w:rsidR="00957DB0" w:rsidRPr="00DD7FC1">
        <w:rPr>
          <w:sz w:val="24"/>
          <w:szCs w:val="24"/>
        </w:rPr>
        <w:t>5</w:t>
      </w:r>
      <w:r w:rsidRPr="00DD7FC1">
        <w:rPr>
          <w:sz w:val="24"/>
          <w:szCs w:val="24"/>
        </w:rPr>
        <w:t>.</w:t>
      </w:r>
    </w:p>
    <w:p w14:paraId="591CF13F" w14:textId="77777777" w:rsidR="007A22FF" w:rsidRPr="00DD7FC1" w:rsidRDefault="007A22FF" w:rsidP="007A22FF">
      <w:pPr>
        <w:spacing w:line="360" w:lineRule="auto"/>
        <w:ind w:right="3284"/>
        <w:rPr>
          <w:sz w:val="24"/>
          <w:szCs w:val="24"/>
        </w:rPr>
      </w:pPr>
    </w:p>
    <w:p w14:paraId="6805F3AB" w14:textId="77777777" w:rsidR="007A22FF" w:rsidRPr="00DD7FC1" w:rsidRDefault="007A22FF" w:rsidP="007A22FF">
      <w:pPr>
        <w:spacing w:line="360" w:lineRule="auto"/>
        <w:ind w:right="3284"/>
        <w:rPr>
          <w:sz w:val="24"/>
          <w:szCs w:val="24"/>
        </w:rPr>
      </w:pPr>
    </w:p>
    <w:p w14:paraId="0F8748C3" w14:textId="77777777" w:rsidR="007A22FF" w:rsidRPr="00DD7FC1" w:rsidRDefault="007A22FF" w:rsidP="007A22FF">
      <w:pPr>
        <w:spacing w:line="360" w:lineRule="auto"/>
        <w:ind w:right="3284"/>
        <w:rPr>
          <w:sz w:val="24"/>
          <w:szCs w:val="24"/>
        </w:rPr>
      </w:pPr>
    </w:p>
    <w:p w14:paraId="27A5F71C" w14:textId="7654E554" w:rsidR="005B1EFC" w:rsidRPr="00DD7FC1" w:rsidRDefault="005B1EFC" w:rsidP="007A22FF">
      <w:pPr>
        <w:spacing w:line="360" w:lineRule="auto"/>
        <w:jc w:val="center"/>
        <w:rPr>
          <w:sz w:val="24"/>
          <w:szCs w:val="24"/>
        </w:rPr>
      </w:pPr>
      <w:r w:rsidRPr="00DD7FC1">
        <w:rPr>
          <w:sz w:val="24"/>
          <w:szCs w:val="24"/>
        </w:rPr>
        <w:t>Eliane Ant</w:t>
      </w:r>
      <w:r w:rsidR="003146D0" w:rsidRPr="00DD7FC1">
        <w:rPr>
          <w:sz w:val="24"/>
          <w:szCs w:val="24"/>
        </w:rPr>
        <w:t>ô</w:t>
      </w:r>
      <w:r w:rsidRPr="00DD7FC1">
        <w:rPr>
          <w:sz w:val="24"/>
          <w:szCs w:val="24"/>
        </w:rPr>
        <w:t xml:space="preserve">nia dos Reis </w:t>
      </w:r>
      <w:r w:rsidR="00ED0175" w:rsidRPr="00DD7FC1">
        <w:rPr>
          <w:sz w:val="24"/>
          <w:szCs w:val="24"/>
        </w:rPr>
        <w:t>Pere</w:t>
      </w:r>
      <w:r w:rsidRPr="00DD7FC1">
        <w:rPr>
          <w:sz w:val="24"/>
          <w:szCs w:val="24"/>
        </w:rPr>
        <w:t>ira</w:t>
      </w:r>
    </w:p>
    <w:p w14:paraId="2505AA8A" w14:textId="77777777" w:rsidR="005B1EFC" w:rsidRPr="00DD7FC1" w:rsidRDefault="005B1EFC" w:rsidP="007A22FF">
      <w:pPr>
        <w:spacing w:line="360" w:lineRule="auto"/>
        <w:jc w:val="center"/>
        <w:rPr>
          <w:sz w:val="24"/>
          <w:szCs w:val="24"/>
        </w:rPr>
      </w:pPr>
      <w:r w:rsidRPr="00DD7FC1">
        <w:rPr>
          <w:sz w:val="24"/>
          <w:szCs w:val="24"/>
        </w:rPr>
        <w:t>Diretora Administrativo Financeira</w:t>
      </w:r>
      <w:bookmarkEnd w:id="0"/>
      <w:bookmarkEnd w:id="1"/>
    </w:p>
    <w:sectPr w:rsidR="005B1EFC" w:rsidRPr="00DD7FC1" w:rsidSect="008679C7">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7C27E" w14:textId="77777777" w:rsidR="00380C6F" w:rsidRDefault="00380C6F" w:rsidP="003867CC">
      <w:r>
        <w:separator/>
      </w:r>
    </w:p>
  </w:endnote>
  <w:endnote w:type="continuationSeparator" w:id="0">
    <w:p w14:paraId="36E42389" w14:textId="77777777" w:rsidR="00380C6F" w:rsidRDefault="00380C6F" w:rsidP="0038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F3F4" w14:textId="77777777" w:rsidR="002379A6" w:rsidRDefault="002379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037213"/>
      <w:docPartObj>
        <w:docPartGallery w:val="Page Numbers (Bottom of Page)"/>
        <w:docPartUnique/>
      </w:docPartObj>
    </w:sdtPr>
    <w:sdtEndPr/>
    <w:sdtContent>
      <w:p w14:paraId="0E7DE57E" w14:textId="3BC094EF" w:rsidR="00FF37BB" w:rsidRDefault="00E82C22" w:rsidP="00E82C22">
        <w:pPr>
          <w:pStyle w:val="Rodap"/>
          <w:jc w:val="right"/>
        </w:pPr>
        <w:r>
          <w:rPr>
            <w:noProof/>
          </w:rPr>
          <w:drawing>
            <wp:anchor distT="0" distB="0" distL="0" distR="0" simplePos="0" relativeHeight="251658240" behindDoc="1" locked="0" layoutInCell="1" allowOverlap="1" wp14:anchorId="1F149956" wp14:editId="6F0716A9">
              <wp:simplePos x="0" y="0"/>
              <wp:positionH relativeFrom="page">
                <wp:posOffset>19050</wp:posOffset>
              </wp:positionH>
              <wp:positionV relativeFrom="bottomMargin">
                <wp:align>top</wp:align>
              </wp:positionV>
              <wp:extent cx="7539787" cy="706755"/>
              <wp:effectExtent l="0" t="0" r="4445" b="0"/>
              <wp:wrapNone/>
              <wp:docPr id="8369443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787"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7BB">
          <w:fldChar w:fldCharType="begin"/>
        </w:r>
        <w:r w:rsidR="00FF37BB">
          <w:instrText>PAGE   \* MERGEFORMAT</w:instrText>
        </w:r>
        <w:r w:rsidR="00FF37BB">
          <w:fldChar w:fldCharType="separate"/>
        </w:r>
        <w:r w:rsidR="00FF37BB" w:rsidRPr="005C43A2">
          <w:rPr>
            <w:noProof/>
            <w:lang w:val="pt-BR"/>
          </w:rPr>
          <w:t>25</w:t>
        </w:r>
        <w:r w:rsidR="00FF37B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2F80" w14:textId="77777777" w:rsidR="002379A6" w:rsidRDefault="002379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99A4" w14:textId="77777777" w:rsidR="00380C6F" w:rsidRDefault="00380C6F" w:rsidP="003867CC">
      <w:r>
        <w:separator/>
      </w:r>
    </w:p>
  </w:footnote>
  <w:footnote w:type="continuationSeparator" w:id="0">
    <w:p w14:paraId="2066A72B" w14:textId="77777777" w:rsidR="00380C6F" w:rsidRDefault="00380C6F" w:rsidP="0038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462D" w14:textId="77777777" w:rsidR="002379A6" w:rsidRDefault="002379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9AC9" w14:textId="024F6ACB" w:rsidR="00FF37BB" w:rsidRDefault="00FF37BB" w:rsidP="008679C7">
    <w:pPr>
      <w:pStyle w:val="Cabealho"/>
      <w:ind w:left="-1134" w:right="-1134"/>
    </w:pPr>
    <w:r>
      <w:rPr>
        <w:noProof/>
        <w:lang w:val="pt-BR"/>
      </w:rPr>
      <w:drawing>
        <wp:inline distT="0" distB="0" distL="0" distR="0" wp14:anchorId="19164D89" wp14:editId="661E6E97">
          <wp:extent cx="7584462" cy="11144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609" cy="1119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F614" w14:textId="77777777" w:rsidR="002379A6" w:rsidRDefault="002379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0295E"/>
    <w:multiLevelType w:val="hybridMultilevel"/>
    <w:tmpl w:val="5A5A97B0"/>
    <w:lvl w:ilvl="0" w:tplc="AD88B322">
      <w:numFmt w:val="bullet"/>
      <w:lvlText w:val="-"/>
      <w:lvlJc w:val="left"/>
      <w:pPr>
        <w:ind w:left="524" w:hanging="99"/>
      </w:pPr>
      <w:rPr>
        <w:rFonts w:ascii="Arial" w:eastAsia="Arial" w:hAnsi="Arial" w:cs="Arial" w:hint="default"/>
        <w:b/>
        <w:bCs/>
        <w:w w:val="100"/>
        <w:sz w:val="16"/>
        <w:szCs w:val="16"/>
        <w:lang w:val="pt-PT" w:eastAsia="en-US" w:bidi="ar-SA"/>
      </w:rPr>
    </w:lvl>
    <w:lvl w:ilvl="1" w:tplc="AA668742">
      <w:numFmt w:val="bullet"/>
      <w:lvlText w:val="•"/>
      <w:lvlJc w:val="left"/>
      <w:pPr>
        <w:ind w:left="1554" w:hanging="99"/>
      </w:pPr>
      <w:rPr>
        <w:rFonts w:hint="default"/>
        <w:lang w:val="pt-PT" w:eastAsia="en-US" w:bidi="ar-SA"/>
      </w:rPr>
    </w:lvl>
    <w:lvl w:ilvl="2" w:tplc="9188965E">
      <w:numFmt w:val="bullet"/>
      <w:lvlText w:val="•"/>
      <w:lvlJc w:val="left"/>
      <w:pPr>
        <w:ind w:left="2648" w:hanging="99"/>
      </w:pPr>
      <w:rPr>
        <w:rFonts w:hint="default"/>
        <w:lang w:val="pt-PT" w:eastAsia="en-US" w:bidi="ar-SA"/>
      </w:rPr>
    </w:lvl>
    <w:lvl w:ilvl="3" w:tplc="3412E014">
      <w:numFmt w:val="bullet"/>
      <w:lvlText w:val="•"/>
      <w:lvlJc w:val="left"/>
      <w:pPr>
        <w:ind w:left="3742" w:hanging="99"/>
      </w:pPr>
      <w:rPr>
        <w:rFonts w:hint="default"/>
        <w:lang w:val="pt-PT" w:eastAsia="en-US" w:bidi="ar-SA"/>
      </w:rPr>
    </w:lvl>
    <w:lvl w:ilvl="4" w:tplc="F0F6922E">
      <w:numFmt w:val="bullet"/>
      <w:lvlText w:val="•"/>
      <w:lvlJc w:val="left"/>
      <w:pPr>
        <w:ind w:left="4836" w:hanging="99"/>
      </w:pPr>
      <w:rPr>
        <w:rFonts w:hint="default"/>
        <w:lang w:val="pt-PT" w:eastAsia="en-US" w:bidi="ar-SA"/>
      </w:rPr>
    </w:lvl>
    <w:lvl w:ilvl="5" w:tplc="568802EA">
      <w:numFmt w:val="bullet"/>
      <w:lvlText w:val="•"/>
      <w:lvlJc w:val="left"/>
      <w:pPr>
        <w:ind w:left="5930" w:hanging="99"/>
      </w:pPr>
      <w:rPr>
        <w:rFonts w:hint="default"/>
        <w:lang w:val="pt-PT" w:eastAsia="en-US" w:bidi="ar-SA"/>
      </w:rPr>
    </w:lvl>
    <w:lvl w:ilvl="6" w:tplc="1C843488">
      <w:numFmt w:val="bullet"/>
      <w:lvlText w:val="•"/>
      <w:lvlJc w:val="left"/>
      <w:pPr>
        <w:ind w:left="7024" w:hanging="99"/>
      </w:pPr>
      <w:rPr>
        <w:rFonts w:hint="default"/>
        <w:lang w:val="pt-PT" w:eastAsia="en-US" w:bidi="ar-SA"/>
      </w:rPr>
    </w:lvl>
    <w:lvl w:ilvl="7" w:tplc="954032EE">
      <w:numFmt w:val="bullet"/>
      <w:lvlText w:val="•"/>
      <w:lvlJc w:val="left"/>
      <w:pPr>
        <w:ind w:left="8118" w:hanging="99"/>
      </w:pPr>
      <w:rPr>
        <w:rFonts w:hint="default"/>
        <w:lang w:val="pt-PT" w:eastAsia="en-US" w:bidi="ar-SA"/>
      </w:rPr>
    </w:lvl>
    <w:lvl w:ilvl="8" w:tplc="426A4CAC">
      <w:numFmt w:val="bullet"/>
      <w:lvlText w:val="•"/>
      <w:lvlJc w:val="left"/>
      <w:pPr>
        <w:ind w:left="9212" w:hanging="99"/>
      </w:pPr>
      <w:rPr>
        <w:rFonts w:hint="default"/>
        <w:lang w:val="pt-PT" w:eastAsia="en-US" w:bidi="ar-SA"/>
      </w:rPr>
    </w:lvl>
  </w:abstractNum>
  <w:abstractNum w:abstractNumId="1" w15:restartNumberingAfterBreak="0">
    <w:nsid w:val="360408BB"/>
    <w:multiLevelType w:val="hybridMultilevel"/>
    <w:tmpl w:val="2436A97A"/>
    <w:lvl w:ilvl="0" w:tplc="6090FD48">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AD22F4"/>
    <w:multiLevelType w:val="hybridMultilevel"/>
    <w:tmpl w:val="953EDE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4A276D54"/>
    <w:multiLevelType w:val="hybridMultilevel"/>
    <w:tmpl w:val="FED008E4"/>
    <w:lvl w:ilvl="0" w:tplc="7496254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FB23EA"/>
    <w:multiLevelType w:val="multilevel"/>
    <w:tmpl w:val="D7BA8822"/>
    <w:lvl w:ilvl="0">
      <w:start w:val="1"/>
      <w:numFmt w:val="decimal"/>
      <w:lvlText w:val="%1."/>
      <w:lvlJc w:val="left"/>
      <w:pPr>
        <w:ind w:left="647" w:hanging="363"/>
        <w:jc w:val="right"/>
      </w:pPr>
      <w:rPr>
        <w:rFonts w:ascii="Times New Roman" w:eastAsia="Arial" w:hAnsi="Times New Roman" w:cs="Times New Roman" w:hint="default"/>
        <w:b/>
        <w:bCs/>
        <w:color w:val="auto"/>
        <w:spacing w:val="-3"/>
        <w:w w:val="99"/>
        <w:sz w:val="24"/>
        <w:szCs w:val="24"/>
        <w:lang w:val="pt-PT" w:eastAsia="en-US" w:bidi="ar-SA"/>
      </w:rPr>
    </w:lvl>
    <w:lvl w:ilvl="1">
      <w:start w:val="1"/>
      <w:numFmt w:val="decimal"/>
      <w:lvlText w:val="%1.%2."/>
      <w:lvlJc w:val="left"/>
      <w:pPr>
        <w:ind w:left="1843" w:hanging="1133"/>
      </w:pPr>
      <w:rPr>
        <w:rFonts w:ascii="Times New Roman" w:hAnsi="Times New Roman" w:cs="Times New Roman" w:hint="default"/>
        <w:b/>
        <w:spacing w:val="-3"/>
        <w:w w:val="99"/>
        <w:lang w:val="pt-PT" w:eastAsia="en-US" w:bidi="ar-SA"/>
      </w:rPr>
    </w:lvl>
    <w:lvl w:ilvl="2">
      <w:start w:val="1"/>
      <w:numFmt w:val="decimal"/>
      <w:lvlText w:val="%1.%2.%3."/>
      <w:lvlJc w:val="left"/>
      <w:pPr>
        <w:ind w:left="1559" w:hanging="1133"/>
      </w:pPr>
      <w:rPr>
        <w:rFonts w:ascii="Times New Roman" w:eastAsia="Arial MT" w:hAnsi="Times New Roman" w:cs="Times New Roman" w:hint="default"/>
        <w:b/>
        <w:i w:val="0"/>
        <w:iCs/>
        <w:spacing w:val="-3"/>
        <w:w w:val="99"/>
        <w:sz w:val="24"/>
        <w:szCs w:val="24"/>
        <w:lang w:val="pt-PT" w:eastAsia="en-US" w:bidi="ar-SA"/>
      </w:rPr>
    </w:lvl>
    <w:lvl w:ilvl="3">
      <w:start w:val="1"/>
      <w:numFmt w:val="decimal"/>
      <w:lvlText w:val="%1.%2.%3.%4."/>
      <w:lvlJc w:val="left"/>
      <w:pPr>
        <w:ind w:left="3291" w:hanging="1133"/>
      </w:pPr>
      <w:rPr>
        <w:rFonts w:ascii="Times New Roman" w:eastAsia="Arial MT" w:hAnsi="Times New Roman" w:cs="Times New Roman" w:hint="default"/>
        <w:b/>
        <w:spacing w:val="-3"/>
        <w:w w:val="99"/>
        <w:sz w:val="24"/>
        <w:szCs w:val="24"/>
        <w:lang w:val="pt-PT" w:eastAsia="en-US" w:bidi="ar-SA"/>
      </w:rPr>
    </w:lvl>
    <w:lvl w:ilvl="4">
      <w:numFmt w:val="bullet"/>
      <w:lvlText w:val="•"/>
      <w:lvlJc w:val="left"/>
      <w:pPr>
        <w:ind w:left="1360" w:hanging="1133"/>
      </w:pPr>
      <w:rPr>
        <w:rFonts w:hint="default"/>
        <w:lang w:val="pt-PT" w:eastAsia="en-US" w:bidi="ar-SA"/>
      </w:rPr>
    </w:lvl>
    <w:lvl w:ilvl="5">
      <w:numFmt w:val="bullet"/>
      <w:lvlText w:val="•"/>
      <w:lvlJc w:val="left"/>
      <w:pPr>
        <w:ind w:left="1520" w:hanging="1133"/>
      </w:pPr>
      <w:rPr>
        <w:rFonts w:hint="default"/>
        <w:lang w:val="pt-PT" w:eastAsia="en-US" w:bidi="ar-SA"/>
      </w:rPr>
    </w:lvl>
    <w:lvl w:ilvl="6">
      <w:numFmt w:val="bullet"/>
      <w:lvlText w:val="•"/>
      <w:lvlJc w:val="left"/>
      <w:pPr>
        <w:ind w:left="1640" w:hanging="1133"/>
      </w:pPr>
      <w:rPr>
        <w:rFonts w:hint="default"/>
        <w:lang w:val="pt-PT" w:eastAsia="en-US" w:bidi="ar-SA"/>
      </w:rPr>
    </w:lvl>
    <w:lvl w:ilvl="7">
      <w:numFmt w:val="bullet"/>
      <w:lvlText w:val="•"/>
      <w:lvlJc w:val="left"/>
      <w:pPr>
        <w:ind w:left="1740" w:hanging="1133"/>
      </w:pPr>
      <w:rPr>
        <w:rFonts w:hint="default"/>
        <w:lang w:val="pt-PT" w:eastAsia="en-US" w:bidi="ar-SA"/>
      </w:rPr>
    </w:lvl>
    <w:lvl w:ilvl="8">
      <w:numFmt w:val="bullet"/>
      <w:lvlText w:val="•"/>
      <w:lvlJc w:val="left"/>
      <w:pPr>
        <w:ind w:left="1940" w:hanging="1133"/>
      </w:pPr>
      <w:rPr>
        <w:rFonts w:hint="default"/>
        <w:lang w:val="pt-PT" w:eastAsia="en-US" w:bidi="ar-SA"/>
      </w:rPr>
    </w:lvl>
  </w:abstractNum>
  <w:abstractNum w:abstractNumId="5" w15:restartNumberingAfterBreak="0">
    <w:nsid w:val="63E8179C"/>
    <w:multiLevelType w:val="hybridMultilevel"/>
    <w:tmpl w:val="7F2881CE"/>
    <w:lvl w:ilvl="0" w:tplc="49AE002A">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E4977"/>
    <w:multiLevelType w:val="hybridMultilevel"/>
    <w:tmpl w:val="CD3CED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72DF2DDD"/>
    <w:multiLevelType w:val="multilevel"/>
    <w:tmpl w:val="96EC53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6"/>
  </w:num>
  <w:num w:numId="4">
    <w:abstractNumId w:val="2"/>
  </w:num>
  <w:num w:numId="5">
    <w:abstractNumId w:val="3"/>
  </w:num>
  <w:num w:numId="6">
    <w:abstractNumId w:val="1"/>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FC"/>
    <w:rsid w:val="000172DF"/>
    <w:rsid w:val="00081C20"/>
    <w:rsid w:val="000924A0"/>
    <w:rsid w:val="000A728D"/>
    <w:rsid w:val="000B0EC1"/>
    <w:rsid w:val="000B78FC"/>
    <w:rsid w:val="000C356B"/>
    <w:rsid w:val="000E2FFA"/>
    <w:rsid w:val="000E3ED8"/>
    <w:rsid w:val="000F339C"/>
    <w:rsid w:val="00153DF5"/>
    <w:rsid w:val="00166630"/>
    <w:rsid w:val="00177BCD"/>
    <w:rsid w:val="00192358"/>
    <w:rsid w:val="001C6F3F"/>
    <w:rsid w:val="001D02BB"/>
    <w:rsid w:val="002379A6"/>
    <w:rsid w:val="00246825"/>
    <w:rsid w:val="00270B1A"/>
    <w:rsid w:val="00290AC6"/>
    <w:rsid w:val="00296FC3"/>
    <w:rsid w:val="002C1B64"/>
    <w:rsid w:val="002C3732"/>
    <w:rsid w:val="00306576"/>
    <w:rsid w:val="0031420C"/>
    <w:rsid w:val="003146D0"/>
    <w:rsid w:val="00331B1A"/>
    <w:rsid w:val="003363AD"/>
    <w:rsid w:val="0037582B"/>
    <w:rsid w:val="003763F9"/>
    <w:rsid w:val="00380C6F"/>
    <w:rsid w:val="00380FDD"/>
    <w:rsid w:val="003867CC"/>
    <w:rsid w:val="003C3439"/>
    <w:rsid w:val="003C5FDD"/>
    <w:rsid w:val="003D067D"/>
    <w:rsid w:val="003D7C22"/>
    <w:rsid w:val="003F0B5E"/>
    <w:rsid w:val="00406042"/>
    <w:rsid w:val="00435F85"/>
    <w:rsid w:val="0045070D"/>
    <w:rsid w:val="0045365D"/>
    <w:rsid w:val="0045732E"/>
    <w:rsid w:val="00475333"/>
    <w:rsid w:val="004810E0"/>
    <w:rsid w:val="00485794"/>
    <w:rsid w:val="00491F8D"/>
    <w:rsid w:val="004A15C3"/>
    <w:rsid w:val="004A4EAA"/>
    <w:rsid w:val="004C222F"/>
    <w:rsid w:val="004D0C0B"/>
    <w:rsid w:val="004D15D9"/>
    <w:rsid w:val="00525A20"/>
    <w:rsid w:val="00530DD7"/>
    <w:rsid w:val="00551B16"/>
    <w:rsid w:val="00587A66"/>
    <w:rsid w:val="005A0B74"/>
    <w:rsid w:val="005B1EFC"/>
    <w:rsid w:val="005C43A2"/>
    <w:rsid w:val="00602964"/>
    <w:rsid w:val="00626D76"/>
    <w:rsid w:val="00637A47"/>
    <w:rsid w:val="006404AC"/>
    <w:rsid w:val="0065352C"/>
    <w:rsid w:val="00656821"/>
    <w:rsid w:val="006A074E"/>
    <w:rsid w:val="006A26E3"/>
    <w:rsid w:val="00712EF0"/>
    <w:rsid w:val="00731D8A"/>
    <w:rsid w:val="00733921"/>
    <w:rsid w:val="00740A4C"/>
    <w:rsid w:val="007410D6"/>
    <w:rsid w:val="00743991"/>
    <w:rsid w:val="00744CE2"/>
    <w:rsid w:val="007A22FF"/>
    <w:rsid w:val="007C725B"/>
    <w:rsid w:val="007F28D9"/>
    <w:rsid w:val="007F4581"/>
    <w:rsid w:val="0082296B"/>
    <w:rsid w:val="0082646C"/>
    <w:rsid w:val="00857B67"/>
    <w:rsid w:val="008679C7"/>
    <w:rsid w:val="008708A6"/>
    <w:rsid w:val="008A144C"/>
    <w:rsid w:val="008B36E3"/>
    <w:rsid w:val="008E5791"/>
    <w:rsid w:val="008F5C22"/>
    <w:rsid w:val="0090305A"/>
    <w:rsid w:val="00914CEC"/>
    <w:rsid w:val="009350C2"/>
    <w:rsid w:val="00957DB0"/>
    <w:rsid w:val="009F1BCD"/>
    <w:rsid w:val="00A41957"/>
    <w:rsid w:val="00A5068A"/>
    <w:rsid w:val="00A52F02"/>
    <w:rsid w:val="00A65374"/>
    <w:rsid w:val="00A84DE0"/>
    <w:rsid w:val="00A861D8"/>
    <w:rsid w:val="00A94487"/>
    <w:rsid w:val="00AA01A9"/>
    <w:rsid w:val="00AA68C7"/>
    <w:rsid w:val="00B02478"/>
    <w:rsid w:val="00B05AB3"/>
    <w:rsid w:val="00B111DF"/>
    <w:rsid w:val="00B34B7C"/>
    <w:rsid w:val="00B96683"/>
    <w:rsid w:val="00BC1B95"/>
    <w:rsid w:val="00BE3398"/>
    <w:rsid w:val="00BF6998"/>
    <w:rsid w:val="00C20409"/>
    <w:rsid w:val="00C303A4"/>
    <w:rsid w:val="00C46FE5"/>
    <w:rsid w:val="00C6000B"/>
    <w:rsid w:val="00C70B49"/>
    <w:rsid w:val="00C8686A"/>
    <w:rsid w:val="00C939D5"/>
    <w:rsid w:val="00CC1713"/>
    <w:rsid w:val="00CD4137"/>
    <w:rsid w:val="00CD685C"/>
    <w:rsid w:val="00CE071C"/>
    <w:rsid w:val="00CF1DA4"/>
    <w:rsid w:val="00D02A44"/>
    <w:rsid w:val="00D102E7"/>
    <w:rsid w:val="00D149B7"/>
    <w:rsid w:val="00D36163"/>
    <w:rsid w:val="00D37406"/>
    <w:rsid w:val="00D400BE"/>
    <w:rsid w:val="00DC5058"/>
    <w:rsid w:val="00DD7FC1"/>
    <w:rsid w:val="00E27966"/>
    <w:rsid w:val="00E3628F"/>
    <w:rsid w:val="00E70582"/>
    <w:rsid w:val="00E829EF"/>
    <w:rsid w:val="00E82C22"/>
    <w:rsid w:val="00E8780B"/>
    <w:rsid w:val="00E9599F"/>
    <w:rsid w:val="00EB1F85"/>
    <w:rsid w:val="00EC2B38"/>
    <w:rsid w:val="00ED0175"/>
    <w:rsid w:val="00EE7A8E"/>
    <w:rsid w:val="00F14690"/>
    <w:rsid w:val="00F27E6F"/>
    <w:rsid w:val="00F27F09"/>
    <w:rsid w:val="00F66146"/>
    <w:rsid w:val="00F95F6E"/>
    <w:rsid w:val="00FC0DEF"/>
    <w:rsid w:val="00FD4C96"/>
    <w:rsid w:val="00FE1C87"/>
    <w:rsid w:val="00FF37BB"/>
    <w:rsid w:val="00FF5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3257"/>
  <w15:docId w15:val="{421E7173-8ECD-49BB-95E0-FC42C8F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1EFC"/>
    <w:pPr>
      <w:widowControl w:val="0"/>
      <w:autoSpaceDE w:val="0"/>
      <w:autoSpaceDN w:val="0"/>
      <w:spacing w:after="0" w:line="240" w:lineRule="auto"/>
    </w:pPr>
    <w:rPr>
      <w:rFonts w:ascii="Times New Roman" w:eastAsia="Times New Roman" w:hAnsi="Times New Roman" w:cs="Times New Roman"/>
      <w:lang w:val="pt-PT" w:eastAsia="pt-BR"/>
    </w:rPr>
  </w:style>
  <w:style w:type="paragraph" w:styleId="Ttulo1">
    <w:name w:val="heading 1"/>
    <w:basedOn w:val="Normal"/>
    <w:link w:val="Ttulo1Char"/>
    <w:uiPriority w:val="1"/>
    <w:qFormat/>
    <w:rsid w:val="005B1EFC"/>
    <w:pPr>
      <w:ind w:left="101"/>
      <w:outlineLvl w:val="0"/>
    </w:pPr>
    <w:rPr>
      <w:b/>
      <w:bCs/>
      <w:sz w:val="24"/>
      <w:szCs w:val="24"/>
    </w:rPr>
  </w:style>
  <w:style w:type="paragraph" w:styleId="Ttulo2">
    <w:name w:val="heading 2"/>
    <w:basedOn w:val="Normal"/>
    <w:link w:val="Ttulo2Char"/>
    <w:uiPriority w:val="1"/>
    <w:qFormat/>
    <w:rsid w:val="005B1EFC"/>
    <w:pPr>
      <w:ind w:left="2054"/>
      <w:outlineLvl w:val="1"/>
    </w:pPr>
    <w:rPr>
      <w:rFonts w:ascii="Arial" w:eastAsia="Arial" w:hAnsi="Arial" w:cs="Arial"/>
      <w:b/>
      <w:bCs/>
      <w:lang w:eastAsia="en-US"/>
    </w:rPr>
  </w:style>
  <w:style w:type="paragraph" w:styleId="Ttulo3">
    <w:name w:val="heading 3"/>
    <w:basedOn w:val="Normal"/>
    <w:next w:val="Normal"/>
    <w:link w:val="Ttulo3Char"/>
    <w:uiPriority w:val="1"/>
    <w:unhideWhenUsed/>
    <w:qFormat/>
    <w:rsid w:val="005B1E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B1EFC"/>
    <w:rPr>
      <w:rFonts w:ascii="Times New Roman" w:eastAsia="Times New Roman" w:hAnsi="Times New Roman" w:cs="Times New Roman"/>
      <w:b/>
      <w:bCs/>
      <w:sz w:val="24"/>
      <w:szCs w:val="24"/>
      <w:lang w:val="pt-PT" w:eastAsia="pt-BR"/>
    </w:rPr>
  </w:style>
  <w:style w:type="character" w:customStyle="1" w:styleId="Ttulo2Char">
    <w:name w:val="Título 2 Char"/>
    <w:basedOn w:val="Fontepargpadro"/>
    <w:link w:val="Ttulo2"/>
    <w:uiPriority w:val="1"/>
    <w:rsid w:val="005B1EFC"/>
    <w:rPr>
      <w:rFonts w:ascii="Arial" w:eastAsia="Arial" w:hAnsi="Arial" w:cs="Arial"/>
      <w:b/>
      <w:bCs/>
      <w:lang w:val="pt-PT"/>
    </w:rPr>
  </w:style>
  <w:style w:type="character" w:customStyle="1" w:styleId="Ttulo3Char">
    <w:name w:val="Título 3 Char"/>
    <w:basedOn w:val="Fontepargpadro"/>
    <w:link w:val="Ttulo3"/>
    <w:uiPriority w:val="1"/>
    <w:rsid w:val="005B1EFC"/>
    <w:rPr>
      <w:rFonts w:asciiTheme="majorHAnsi" w:eastAsiaTheme="majorEastAsia" w:hAnsiTheme="majorHAnsi" w:cstheme="majorBidi"/>
      <w:color w:val="243F60" w:themeColor="accent1" w:themeShade="7F"/>
      <w:sz w:val="24"/>
      <w:szCs w:val="24"/>
      <w:lang w:val="pt-PT" w:eastAsia="pt-BR"/>
    </w:rPr>
  </w:style>
  <w:style w:type="table" w:customStyle="1" w:styleId="TableNormal0">
    <w:name w:val="Table Normal_0"/>
    <w:uiPriority w:val="2"/>
    <w:semiHidden/>
    <w:unhideWhenUsed/>
    <w:qFormat/>
    <w:rsid w:val="005B1EFC"/>
    <w:pPr>
      <w:spacing w:after="0" w:line="240" w:lineRule="auto"/>
    </w:pPr>
    <w:rPr>
      <w:rFonts w:ascii="Calibri" w:eastAsia="Calibri" w:hAnsi="Calibri" w:cs="Times New Roman"/>
      <w:sz w:val="20"/>
      <w:szCs w:val="20"/>
      <w:lang w:eastAsia="pt-BR"/>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B1EFC"/>
    <w:pPr>
      <w:ind w:left="101"/>
      <w:jc w:val="both"/>
    </w:pPr>
    <w:rPr>
      <w:sz w:val="24"/>
      <w:szCs w:val="24"/>
    </w:rPr>
  </w:style>
  <w:style w:type="character" w:customStyle="1" w:styleId="CorpodetextoChar">
    <w:name w:val="Corpo de texto Char"/>
    <w:basedOn w:val="Fontepargpadro"/>
    <w:link w:val="Corpodetexto"/>
    <w:uiPriority w:val="1"/>
    <w:rsid w:val="005B1EFC"/>
    <w:rPr>
      <w:rFonts w:ascii="Times New Roman" w:eastAsia="Times New Roman" w:hAnsi="Times New Roman" w:cs="Times New Roman"/>
      <w:sz w:val="24"/>
      <w:szCs w:val="24"/>
      <w:lang w:val="pt-PT" w:eastAsia="pt-BR"/>
    </w:rPr>
  </w:style>
  <w:style w:type="paragraph" w:styleId="PargrafodaLista">
    <w:name w:val="List Paragraph"/>
    <w:basedOn w:val="Normal"/>
    <w:uiPriority w:val="1"/>
    <w:qFormat/>
    <w:rsid w:val="005B1EFC"/>
    <w:pPr>
      <w:ind w:left="101"/>
      <w:jc w:val="both"/>
    </w:pPr>
  </w:style>
  <w:style w:type="paragraph" w:customStyle="1" w:styleId="TableParagraph">
    <w:name w:val="Table Paragraph"/>
    <w:basedOn w:val="Normal"/>
    <w:uiPriority w:val="1"/>
    <w:qFormat/>
    <w:rsid w:val="005B1EFC"/>
  </w:style>
  <w:style w:type="paragraph" w:styleId="Cabealho">
    <w:name w:val="header"/>
    <w:basedOn w:val="Normal"/>
    <w:link w:val="CabealhoChar"/>
    <w:uiPriority w:val="99"/>
    <w:unhideWhenUsed/>
    <w:rsid w:val="005B1EFC"/>
    <w:pPr>
      <w:tabs>
        <w:tab w:val="center" w:pos="4252"/>
        <w:tab w:val="right" w:pos="8504"/>
      </w:tabs>
    </w:pPr>
  </w:style>
  <w:style w:type="character" w:customStyle="1" w:styleId="CabealhoChar">
    <w:name w:val="Cabeçalho Char"/>
    <w:basedOn w:val="Fontepargpadro"/>
    <w:link w:val="Cabealho"/>
    <w:uiPriority w:val="99"/>
    <w:rsid w:val="005B1EFC"/>
    <w:rPr>
      <w:rFonts w:ascii="Times New Roman" w:eastAsia="Times New Roman" w:hAnsi="Times New Roman" w:cs="Times New Roman"/>
      <w:lang w:val="pt-PT" w:eastAsia="pt-BR"/>
    </w:rPr>
  </w:style>
  <w:style w:type="paragraph" w:styleId="Rodap">
    <w:name w:val="footer"/>
    <w:basedOn w:val="Normal"/>
    <w:link w:val="RodapChar"/>
    <w:uiPriority w:val="99"/>
    <w:unhideWhenUsed/>
    <w:rsid w:val="005B1EFC"/>
    <w:pPr>
      <w:tabs>
        <w:tab w:val="center" w:pos="4252"/>
        <w:tab w:val="right" w:pos="8504"/>
      </w:tabs>
    </w:pPr>
  </w:style>
  <w:style w:type="character" w:customStyle="1" w:styleId="RodapChar">
    <w:name w:val="Rodapé Char"/>
    <w:basedOn w:val="Fontepargpadro"/>
    <w:link w:val="Rodap"/>
    <w:uiPriority w:val="99"/>
    <w:rsid w:val="005B1EFC"/>
    <w:rPr>
      <w:rFonts w:ascii="Times New Roman" w:eastAsia="Times New Roman" w:hAnsi="Times New Roman" w:cs="Times New Roman"/>
      <w:lang w:val="pt-PT" w:eastAsia="pt-BR"/>
    </w:rPr>
  </w:style>
  <w:style w:type="character" w:styleId="Hyperlink">
    <w:name w:val="Hyperlink"/>
    <w:uiPriority w:val="99"/>
    <w:unhideWhenUsed/>
    <w:rsid w:val="005B1EFC"/>
    <w:rPr>
      <w:color w:val="0000FF"/>
      <w:u w:val="single"/>
    </w:rPr>
  </w:style>
  <w:style w:type="numbering" w:customStyle="1" w:styleId="Semlista1">
    <w:name w:val="Sem lista1"/>
    <w:next w:val="Semlista"/>
    <w:uiPriority w:val="99"/>
    <w:semiHidden/>
    <w:unhideWhenUsed/>
    <w:rsid w:val="005B1EFC"/>
  </w:style>
  <w:style w:type="table" w:customStyle="1" w:styleId="TableNormal">
    <w:name w:val="Table Normal"/>
    <w:uiPriority w:val="2"/>
    <w:semiHidden/>
    <w:unhideWhenUsed/>
    <w:qFormat/>
    <w:rsid w:val="005B1EF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B1EFC"/>
    <w:rPr>
      <w:rFonts w:ascii="Segoe UI" w:hAnsi="Segoe UI" w:cs="Segoe UI"/>
      <w:sz w:val="18"/>
      <w:szCs w:val="18"/>
    </w:rPr>
  </w:style>
  <w:style w:type="character" w:customStyle="1" w:styleId="TextodebaloChar">
    <w:name w:val="Texto de balão Char"/>
    <w:basedOn w:val="Fontepargpadro"/>
    <w:link w:val="Textodebalo"/>
    <w:uiPriority w:val="99"/>
    <w:semiHidden/>
    <w:rsid w:val="005B1EFC"/>
    <w:rPr>
      <w:rFonts w:ascii="Segoe UI" w:eastAsia="Times New Roman" w:hAnsi="Segoe UI" w:cs="Segoe UI"/>
      <w:sz w:val="18"/>
      <w:szCs w:val="18"/>
      <w:lang w:val="pt-PT" w:eastAsia="pt-BR"/>
    </w:rPr>
  </w:style>
  <w:style w:type="paragraph" w:styleId="SemEspaamento">
    <w:name w:val="No Spacing"/>
    <w:uiPriority w:val="1"/>
    <w:qFormat/>
    <w:rsid w:val="005B1EFC"/>
    <w:pPr>
      <w:spacing w:after="0" w:line="240" w:lineRule="auto"/>
    </w:pPr>
  </w:style>
  <w:style w:type="table" w:styleId="Tabelacomgrade">
    <w:name w:val="Table Grid"/>
    <w:basedOn w:val="Tabelanormal"/>
    <w:uiPriority w:val="59"/>
    <w:unhideWhenUsed/>
    <w:rsid w:val="005B1EF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1EFC"/>
    <w:pPr>
      <w:widowControl/>
      <w:autoSpaceDE/>
      <w:autoSpaceDN/>
      <w:spacing w:before="100" w:beforeAutospacing="1" w:after="100" w:afterAutospacing="1"/>
    </w:pPr>
    <w:rPr>
      <w:sz w:val="24"/>
      <w:szCs w:val="24"/>
      <w:lang w:val="pt-BR"/>
    </w:rPr>
  </w:style>
  <w:style w:type="table" w:customStyle="1" w:styleId="Tabelacomgrade1">
    <w:name w:val="Tabela com grade1"/>
    <w:basedOn w:val="Tabelanormal"/>
    <w:next w:val="Tabelacomgrade"/>
    <w:uiPriority w:val="59"/>
    <w:unhideWhenUsed/>
    <w:rsid w:val="005B1EF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3F0B5E"/>
    <w:rPr>
      <w:i/>
      <w:iCs/>
    </w:rPr>
  </w:style>
  <w:style w:type="paragraph" w:customStyle="1" w:styleId="Default">
    <w:name w:val="Default"/>
    <w:basedOn w:val="Normal"/>
    <w:rsid w:val="003F0B5E"/>
    <w:pPr>
      <w:widowControl/>
    </w:pPr>
    <w:rPr>
      <w:rFonts w:ascii="Arial" w:eastAsiaTheme="minorHAnsi"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1740-E65E-45D0-B729-7A70E6C0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9353</Words>
  <Characters>50511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2025-02-17T18:15:00Z</cp:lastPrinted>
  <dcterms:created xsi:type="dcterms:W3CDTF">2025-02-18T18:00:00Z</dcterms:created>
  <dcterms:modified xsi:type="dcterms:W3CDTF">2025-02-18T18:00:00Z</dcterms:modified>
</cp:coreProperties>
</file>